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3457007"/>
    <w:p w14:paraId="5CA4C2F6" w14:textId="77777777" w:rsidR="00F7629C" w:rsidRDefault="00F7629C" w:rsidP="00F7629C">
      <w:r w:rsidRPr="007A5FED">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348261AB" wp14:editId="08E99EB0">
                <wp:simplePos x="0" y="0"/>
                <wp:positionH relativeFrom="margin">
                  <wp:posOffset>909955</wp:posOffset>
                </wp:positionH>
                <wp:positionV relativeFrom="paragraph">
                  <wp:posOffset>156210</wp:posOffset>
                </wp:positionV>
                <wp:extent cx="4432300" cy="520700"/>
                <wp:effectExtent l="0" t="0" r="12700" b="12700"/>
                <wp:wrapNone/>
                <wp:docPr id="2" name="フローチャート: 代替処理 2"/>
                <wp:cNvGraphicFramePr/>
                <a:graphic xmlns:a="http://schemas.openxmlformats.org/drawingml/2006/main">
                  <a:graphicData uri="http://schemas.microsoft.com/office/word/2010/wordprocessingShape">
                    <wps:wsp>
                      <wps:cNvSpPr/>
                      <wps:spPr>
                        <a:xfrm>
                          <a:off x="0" y="0"/>
                          <a:ext cx="4432300" cy="520700"/>
                        </a:xfrm>
                        <a:prstGeom prst="flowChartAlternateProcess">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E81A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71.65pt;margin-top:12.3pt;width:349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" filled="f" strokecolor="windowText" strokeweight="1pt">
                <w10:wrap anchorx="margin"/>
              </v:shape>
            </w:pict>
          </mc:Fallback>
        </mc:AlternateContent>
      </w:r>
    </w:p>
    <w:p w14:paraId="37D84C7B" w14:textId="77777777" w:rsidR="00F7629C" w:rsidRPr="007A5FED" w:rsidRDefault="00F7629C" w:rsidP="00F7629C">
      <w:pPr>
        <w:snapToGrid w:val="0"/>
        <w:jc w:val="center"/>
        <w:rPr>
          <w:rFonts w:asciiTheme="majorEastAsia" w:eastAsiaTheme="majorEastAsia" w:hAnsiTheme="majorEastAsia"/>
          <w:sz w:val="24"/>
        </w:rPr>
      </w:pPr>
      <w:r w:rsidRPr="007A5FED">
        <w:rPr>
          <w:rFonts w:asciiTheme="majorEastAsia" w:eastAsiaTheme="majorEastAsia" w:hAnsiTheme="majorEastAsia" w:hint="eastAsia"/>
          <w:sz w:val="24"/>
        </w:rPr>
        <w:t>京都府からのお知らせ</w:t>
      </w:r>
    </w:p>
    <w:p w14:paraId="7FFAE0D9" w14:textId="77777777" w:rsidR="005448DC" w:rsidRDefault="00F7629C" w:rsidP="00F7629C">
      <w:pPr>
        <w:snapToGrid w:val="0"/>
        <w:spacing w:after="160" w:line="259" w:lineRule="auto"/>
        <w:jc w:val="center"/>
        <w:rPr>
          <w:rFonts w:asciiTheme="majorEastAsia" w:eastAsiaTheme="majorEastAsia" w:hAnsiTheme="majorEastAsia"/>
          <w:sz w:val="24"/>
        </w:rPr>
      </w:pPr>
      <w:r w:rsidRPr="00583BD1">
        <w:rPr>
          <w:rFonts w:asciiTheme="majorEastAsia" w:eastAsiaTheme="majorEastAsia" w:hAnsiTheme="majorEastAsia" w:hint="eastAsia"/>
          <w:sz w:val="24"/>
        </w:rPr>
        <w:t>「妊婦支援給付金」における対象者への診断書の発行について</w:t>
      </w:r>
    </w:p>
    <w:p w14:paraId="5690E0B0" w14:textId="77777777" w:rsidR="00F7629C" w:rsidRPr="00F7629C" w:rsidRDefault="00F7629C" w:rsidP="00F7629C">
      <w:pPr>
        <w:snapToGrid w:val="0"/>
        <w:spacing w:after="160" w:line="259" w:lineRule="auto"/>
        <w:jc w:val="center"/>
        <w:rPr>
          <w:rFonts w:ascii="游明朝" w:eastAsia="游明朝" w:hAnsi="游明朝" w:cs="Times New Roman"/>
          <w:sz w:val="22"/>
          <w:szCs w:val="24"/>
          <w14:ligatures w14:val="standardContextual"/>
        </w:rPr>
      </w:pPr>
    </w:p>
    <w:p w14:paraId="0F08A385" w14:textId="77777777" w:rsidR="005448DC" w:rsidRDefault="005F0D61" w:rsidP="00F7629C">
      <w:pPr>
        <w:snapToGrid w:val="0"/>
        <w:ind w:firstLineChars="100" w:firstLine="220"/>
        <w:jc w:val="left"/>
        <w:rPr>
          <w:rFonts w:ascii="游明朝" w:eastAsia="游明朝" w:hAnsi="游明朝" w:cs="Times New Roman"/>
          <w:sz w:val="22"/>
          <w:szCs w:val="24"/>
          <w14:ligatures w14:val="standardContextual"/>
        </w:rPr>
      </w:pPr>
      <w:r w:rsidRPr="001142B3">
        <w:rPr>
          <w:rFonts w:ascii="游明朝" w:eastAsia="游明朝" w:hAnsi="游明朝" w:cs="Times New Roman" w:hint="eastAsia"/>
          <w:sz w:val="22"/>
          <w:szCs w:val="24"/>
          <w14:ligatures w14:val="standardContextual"/>
        </w:rPr>
        <w:t>出産・子育てにかかる経済的負担の軽減のため、</w:t>
      </w:r>
      <w:r>
        <w:rPr>
          <w:rFonts w:ascii="游明朝" w:eastAsia="游明朝" w:hAnsi="游明朝" w:cs="Times New Roman" w:hint="eastAsia"/>
          <w:sz w:val="22"/>
          <w:szCs w:val="24"/>
          <w14:ligatures w14:val="standardContextual"/>
        </w:rPr>
        <w:t>各市町村において、「</w:t>
      </w:r>
      <w:r w:rsidRPr="001142B3">
        <w:rPr>
          <w:rFonts w:ascii="游明朝" w:eastAsia="游明朝" w:hAnsi="游明朝" w:cs="Times New Roman" w:hint="eastAsia"/>
          <w:sz w:val="22"/>
          <w:szCs w:val="24"/>
          <w14:ligatures w14:val="standardContextual"/>
        </w:rPr>
        <w:t>出産・子育て応援交付金</w:t>
      </w:r>
      <w:r>
        <w:rPr>
          <w:rFonts w:ascii="游明朝" w:eastAsia="游明朝" w:hAnsi="游明朝" w:cs="Times New Roman" w:hint="eastAsia"/>
          <w:sz w:val="22"/>
          <w:szCs w:val="24"/>
          <w14:ligatures w14:val="standardContextual"/>
        </w:rPr>
        <w:t>」として、妊娠届出時の面談後に５万円、こんにちは赤ちゃん事業の面談後に５万円を支給しています。</w:t>
      </w:r>
      <w:r w:rsidRPr="00D44E80">
        <w:rPr>
          <w:rFonts w:ascii="游明朝" w:eastAsia="游明朝" w:hAnsi="游明朝" w:cs="Times New Roman" w:hint="eastAsia"/>
          <w:b/>
          <w:bCs/>
          <w:sz w:val="22"/>
          <w:szCs w:val="24"/>
          <w:u w:val="single"/>
          <w14:ligatures w14:val="standardContextual"/>
        </w:rPr>
        <w:t>令和７年４月１日から</w:t>
      </w:r>
      <w:r w:rsidRPr="001142B3">
        <w:rPr>
          <w:rFonts w:ascii="游明朝" w:eastAsia="游明朝" w:hAnsi="游明朝" w:cs="Times New Roman" w:hint="eastAsia"/>
          <w:sz w:val="22"/>
          <w:szCs w:val="24"/>
          <w14:ligatures w14:val="standardContextual"/>
        </w:rPr>
        <w:t>、本事業の法制化に伴い、名称が</w:t>
      </w:r>
      <w:r w:rsidRPr="00D44E80">
        <w:rPr>
          <w:rFonts w:ascii="游明朝" w:eastAsia="游明朝" w:hAnsi="游明朝" w:cs="Times New Roman" w:hint="eastAsia"/>
          <w:b/>
          <w:bCs/>
          <w:sz w:val="22"/>
          <w:szCs w:val="24"/>
          <w14:ligatures w14:val="standardContextual"/>
        </w:rPr>
        <w:t>「妊婦支援給付金」</w:t>
      </w:r>
      <w:r w:rsidRPr="001142B3">
        <w:rPr>
          <w:rFonts w:ascii="游明朝" w:eastAsia="游明朝" w:hAnsi="游明朝" w:cs="Times New Roman" w:hint="eastAsia"/>
          <w:sz w:val="22"/>
          <w:szCs w:val="24"/>
          <w14:ligatures w14:val="standardContextual"/>
        </w:rPr>
        <w:t>に変更されるとともに、一部、運用が変更され、新たに母子健康手帳の交付前に流産・人工妊娠中絶・死産（以下「流産等」という）をされた方についても支給の対象となりました</w:t>
      </w:r>
      <w:r>
        <w:rPr>
          <w:rFonts w:ascii="游明朝" w:eastAsia="游明朝" w:hAnsi="游明朝" w:cs="Times New Roman" w:hint="eastAsia"/>
          <w:sz w:val="22"/>
          <w:szCs w:val="24"/>
          <w14:ligatures w14:val="standardContextual"/>
        </w:rPr>
        <w:t>。</w:t>
      </w:r>
      <w:r w:rsidR="00CB01D3">
        <w:rPr>
          <w:rFonts w:ascii="游明朝" w:eastAsia="游明朝" w:hAnsi="游明朝" w:cs="Times New Roman" w:hint="eastAsia"/>
          <w:sz w:val="22"/>
          <w:szCs w:val="24"/>
          <w14:ligatures w14:val="standardContextual"/>
        </w:rPr>
        <w:t>流産・人工妊娠中絶をされた</w:t>
      </w:r>
      <w:r w:rsidRPr="001142B3">
        <w:rPr>
          <w:rFonts w:ascii="游明朝" w:eastAsia="游明朝" w:hAnsi="游明朝" w:cs="Times New Roman" w:hint="eastAsia"/>
          <w:sz w:val="22"/>
          <w:szCs w:val="24"/>
          <w14:ligatures w14:val="standardContextual"/>
        </w:rPr>
        <w:t>方については、本給付金を申請するために</w:t>
      </w:r>
      <w:r>
        <w:rPr>
          <w:rFonts w:ascii="游明朝" w:eastAsia="游明朝" w:hAnsi="游明朝" w:cs="Times New Roman" w:hint="eastAsia"/>
          <w:sz w:val="22"/>
          <w:szCs w:val="24"/>
          <w14:ligatures w14:val="standardContextual"/>
        </w:rPr>
        <w:t>、</w:t>
      </w:r>
      <w:r w:rsidR="00CB01D3">
        <w:rPr>
          <w:rFonts w:ascii="游明朝" w:eastAsia="游明朝" w:hAnsi="游明朝" w:cs="Times New Roman" w:hint="eastAsia"/>
          <w:sz w:val="22"/>
          <w:szCs w:val="24"/>
          <w:u w:val="single"/>
          <w14:ligatures w14:val="standardContextual"/>
        </w:rPr>
        <w:t>流産・人工妊娠中絶</w:t>
      </w:r>
      <w:r w:rsidRPr="00915AE7">
        <w:rPr>
          <w:rFonts w:ascii="游明朝" w:eastAsia="游明朝" w:hAnsi="游明朝" w:cs="Times New Roman" w:hint="eastAsia"/>
          <w:sz w:val="22"/>
          <w:szCs w:val="24"/>
          <w:u w:val="single"/>
          <w14:ligatures w14:val="standardContextual"/>
        </w:rPr>
        <w:t>の前に胎児心拍を確認していた事実及び妊娠していた胎児の数</w:t>
      </w:r>
      <w:r>
        <w:rPr>
          <w:rFonts w:ascii="游明朝" w:eastAsia="游明朝" w:hAnsi="游明朝" w:cs="Times New Roman" w:hint="eastAsia"/>
          <w:sz w:val="22"/>
          <w:szCs w:val="24"/>
          <w:u w:val="single"/>
          <w14:ligatures w14:val="standardContextual"/>
        </w:rPr>
        <w:t>等</w:t>
      </w:r>
      <w:r w:rsidRPr="00915AE7">
        <w:rPr>
          <w:rFonts w:ascii="游明朝" w:eastAsia="游明朝" w:hAnsi="游明朝" w:cs="Times New Roman" w:hint="eastAsia"/>
          <w:sz w:val="22"/>
          <w:szCs w:val="24"/>
          <w:u w:val="single"/>
          <w14:ligatures w14:val="standardContextual"/>
        </w:rPr>
        <w:t>を証明する診断書が必要</w:t>
      </w:r>
      <w:r w:rsidRPr="001142B3">
        <w:rPr>
          <w:rFonts w:ascii="游明朝" w:eastAsia="游明朝" w:hAnsi="游明朝" w:cs="Times New Roman" w:hint="eastAsia"/>
          <w:sz w:val="22"/>
          <w:szCs w:val="24"/>
          <w14:ligatures w14:val="standardContextual"/>
        </w:rPr>
        <w:t>になります。つきましては、流産等をされた方が受診された場合</w:t>
      </w:r>
      <w:r>
        <w:rPr>
          <w:rFonts w:ascii="游明朝" w:eastAsia="游明朝" w:hAnsi="游明朝" w:cs="Times New Roman" w:hint="eastAsia"/>
          <w:sz w:val="22"/>
          <w:szCs w:val="24"/>
          <w14:ligatures w14:val="standardContextual"/>
        </w:rPr>
        <w:t>は、</w:t>
      </w:r>
      <w:r w:rsidRPr="001A77FD">
        <w:rPr>
          <w:rFonts w:ascii="游明朝" w:eastAsia="游明朝" w:hAnsi="游明朝" w:cs="Times New Roman" w:hint="eastAsia"/>
          <w:sz w:val="22"/>
          <w:szCs w:val="24"/>
          <w:u w:val="single"/>
          <w14:ligatures w14:val="standardContextual"/>
        </w:rPr>
        <w:t>①</w:t>
      </w:r>
      <w:r w:rsidRPr="00915AE7">
        <w:rPr>
          <w:rFonts w:ascii="游明朝" w:eastAsia="游明朝" w:hAnsi="游明朝" w:cs="Times New Roman" w:hint="eastAsia"/>
          <w:sz w:val="22"/>
          <w:szCs w:val="24"/>
          <w:u w:val="single"/>
          <w14:ligatures w14:val="standardContextual"/>
        </w:rPr>
        <w:t>胎児心拍を確認した日、</w:t>
      </w:r>
      <w:r>
        <w:rPr>
          <w:rFonts w:ascii="游明朝" w:eastAsia="游明朝" w:hAnsi="游明朝" w:cs="Times New Roman" w:hint="eastAsia"/>
          <w:sz w:val="22"/>
          <w:szCs w:val="24"/>
          <w:u w:val="single"/>
          <w14:ligatures w14:val="standardContextual"/>
        </w:rPr>
        <w:t>②</w:t>
      </w:r>
      <w:r w:rsidRPr="00915AE7">
        <w:rPr>
          <w:rFonts w:ascii="游明朝" w:eastAsia="游明朝" w:hAnsi="游明朝" w:cs="Times New Roman" w:hint="eastAsia"/>
          <w:sz w:val="22"/>
          <w:szCs w:val="24"/>
          <w:u w:val="single"/>
          <w14:ligatures w14:val="standardContextual"/>
        </w:rPr>
        <w:t>流産等をしたことを確認した日、</w:t>
      </w:r>
      <w:r>
        <w:rPr>
          <w:rFonts w:ascii="游明朝" w:eastAsia="游明朝" w:hAnsi="游明朝" w:cs="Times New Roman" w:hint="eastAsia"/>
          <w:sz w:val="22"/>
          <w:szCs w:val="24"/>
          <w:u w:val="single"/>
          <w14:ligatures w14:val="standardContextual"/>
        </w:rPr>
        <w:t>③流産等の種類、</w:t>
      </w:r>
      <w:r w:rsidRPr="00493598">
        <w:rPr>
          <w:rFonts w:ascii="游明朝" w:eastAsia="游明朝" w:hAnsi="游明朝" w:cs="Times New Roman" w:hint="eastAsia"/>
          <w:sz w:val="22"/>
          <w:szCs w:val="24"/>
          <w:u w:val="single"/>
          <w14:ligatures w14:val="standardContextual"/>
        </w:rPr>
        <w:t>④</w:t>
      </w:r>
      <w:r w:rsidRPr="00915AE7">
        <w:rPr>
          <w:rFonts w:ascii="游明朝" w:eastAsia="游明朝" w:hAnsi="游明朝" w:cs="Times New Roman" w:hint="eastAsia"/>
          <w:sz w:val="22"/>
          <w:szCs w:val="24"/>
          <w:u w:val="single"/>
          <w14:ligatures w14:val="standardContextual"/>
        </w:rPr>
        <w:t>妊娠していた胎児の数等</w:t>
      </w:r>
      <w:r>
        <w:rPr>
          <w:rFonts w:ascii="游明朝" w:eastAsia="游明朝" w:hAnsi="游明朝" w:cs="Times New Roman" w:hint="eastAsia"/>
          <w:sz w:val="22"/>
          <w:szCs w:val="24"/>
          <w14:ligatures w14:val="standardContextual"/>
        </w:rPr>
        <w:t>を記載した診断書を対象者の方に発行していただくようお願いいたします。詳細については、各市町村の担当部署までお問い合わせください。</w:t>
      </w:r>
    </w:p>
    <w:p w14:paraId="5975E827" w14:textId="77777777" w:rsidR="00F7629C" w:rsidRDefault="00F7629C" w:rsidP="00F7629C">
      <w:pPr>
        <w:snapToGrid w:val="0"/>
        <w:ind w:firstLineChars="100" w:firstLine="220"/>
        <w:jc w:val="left"/>
        <w:rPr>
          <w:rFonts w:ascii="游明朝" w:eastAsia="游明朝" w:hAnsi="游明朝" w:cs="Times New Roman"/>
          <w:sz w:val="22"/>
          <w:szCs w:val="24"/>
          <w14:ligatures w14:val="standardContextual"/>
        </w:rPr>
      </w:pPr>
    </w:p>
    <w:p w14:paraId="1B57FAE9" w14:textId="77777777" w:rsidR="009C49FF" w:rsidRDefault="005448DC" w:rsidP="009C49FF">
      <w:pPr>
        <w:spacing w:line="400" w:lineRule="exact"/>
        <w:jc w:val="lef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【参考】</w:t>
      </w:r>
      <w:r w:rsidR="009C49FF">
        <w:rPr>
          <w:rFonts w:ascii="游明朝" w:eastAsia="游明朝" w:hAnsi="游明朝" w:cs="Times New Roman" w:hint="eastAsia"/>
          <w:sz w:val="22"/>
          <w:szCs w:val="24"/>
          <w14:ligatures w14:val="standardContextual"/>
        </w:rPr>
        <w:t>妊婦支援給付金と出産・子育て応援交付金の相違点</w:t>
      </w:r>
    </w:p>
    <w:tbl>
      <w:tblPr>
        <w:tblStyle w:val="aa"/>
        <w:tblW w:w="0" w:type="auto"/>
        <w:tblLook w:val="04A0" w:firstRow="1" w:lastRow="0" w:firstColumn="1" w:lastColumn="0" w:noHBand="0" w:noVBand="1"/>
      </w:tblPr>
      <w:tblGrid>
        <w:gridCol w:w="1980"/>
        <w:gridCol w:w="3881"/>
        <w:gridCol w:w="3881"/>
      </w:tblGrid>
      <w:tr w:rsidR="009C49FF" w14:paraId="198850C3" w14:textId="77777777" w:rsidTr="009C49FF">
        <w:trPr>
          <w:trHeight w:val="510"/>
        </w:trPr>
        <w:tc>
          <w:tcPr>
            <w:tcW w:w="1980" w:type="dxa"/>
            <w:vAlign w:val="center"/>
          </w:tcPr>
          <w:p w14:paraId="19416ED9"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p>
        </w:tc>
        <w:tc>
          <w:tcPr>
            <w:tcW w:w="3881" w:type="dxa"/>
            <w:vAlign w:val="center"/>
          </w:tcPr>
          <w:p w14:paraId="7E464921"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新）妊婦支援給付金</w:t>
            </w:r>
          </w:p>
        </w:tc>
        <w:tc>
          <w:tcPr>
            <w:tcW w:w="3881" w:type="dxa"/>
            <w:vAlign w:val="center"/>
          </w:tcPr>
          <w:p w14:paraId="69707012"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旧）出産・子育て応援給付金</w:t>
            </w:r>
          </w:p>
        </w:tc>
      </w:tr>
      <w:tr w:rsidR="009C49FF" w14:paraId="4BA0E7BB" w14:textId="77777777" w:rsidTr="009C49FF">
        <w:trPr>
          <w:trHeight w:val="680"/>
        </w:trPr>
        <w:tc>
          <w:tcPr>
            <w:tcW w:w="1980" w:type="dxa"/>
            <w:vAlign w:val="center"/>
          </w:tcPr>
          <w:p w14:paraId="1D8F03BC"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sidRPr="009C49FF">
              <w:rPr>
                <w:rFonts w:ascii="游明朝" w:eastAsia="游明朝" w:hAnsi="游明朝" w:cs="Times New Roman" w:hint="eastAsia"/>
                <w:spacing w:val="165"/>
                <w:kern w:val="0"/>
                <w:sz w:val="22"/>
                <w:szCs w:val="24"/>
                <w:fitText w:val="1320" w:id="-743776765"/>
                <w14:ligatures w14:val="standardContextual"/>
              </w:rPr>
              <w:t>対象</w:t>
            </w:r>
            <w:r w:rsidRPr="009C49FF">
              <w:rPr>
                <w:rFonts w:ascii="游明朝" w:eastAsia="游明朝" w:hAnsi="游明朝" w:cs="Times New Roman" w:hint="eastAsia"/>
                <w:kern w:val="0"/>
                <w:sz w:val="22"/>
                <w:szCs w:val="24"/>
                <w:fitText w:val="1320" w:id="-743776765"/>
                <w14:ligatures w14:val="standardContextual"/>
              </w:rPr>
              <w:t>者</w:t>
            </w:r>
          </w:p>
        </w:tc>
        <w:tc>
          <w:tcPr>
            <w:tcW w:w="3881" w:type="dxa"/>
            <w:vAlign w:val="center"/>
          </w:tcPr>
          <w:p w14:paraId="128F144C"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１回目：妊婦</w:t>
            </w:r>
          </w:p>
          <w:p w14:paraId="160A68A6"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２回目：</w:t>
            </w:r>
            <w:r w:rsidRPr="005448DC">
              <w:rPr>
                <w:rFonts w:asciiTheme="majorEastAsia" w:eastAsiaTheme="majorEastAsia" w:hAnsiTheme="majorEastAsia" w:cs="Times New Roman" w:hint="eastAsia"/>
                <w:sz w:val="22"/>
                <w:szCs w:val="24"/>
                <w:u w:val="single"/>
                <w14:ligatures w14:val="standardContextual"/>
              </w:rPr>
              <w:t>妊婦</w:t>
            </w:r>
          </w:p>
        </w:tc>
        <w:tc>
          <w:tcPr>
            <w:tcW w:w="3881" w:type="dxa"/>
            <w:vAlign w:val="center"/>
          </w:tcPr>
          <w:p w14:paraId="285D7542"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１回目：妊婦</w:t>
            </w:r>
          </w:p>
          <w:p w14:paraId="24682D5C"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２回目：</w:t>
            </w:r>
            <w:r w:rsidRPr="005448DC">
              <w:rPr>
                <w:rFonts w:asciiTheme="majorEastAsia" w:eastAsiaTheme="majorEastAsia" w:hAnsiTheme="majorEastAsia" w:cs="Times New Roman" w:hint="eastAsia"/>
                <w:sz w:val="22"/>
                <w:szCs w:val="24"/>
                <w:u w:val="single"/>
                <w14:ligatures w14:val="standardContextual"/>
              </w:rPr>
              <w:t>養育者</w:t>
            </w:r>
          </w:p>
        </w:tc>
      </w:tr>
      <w:tr w:rsidR="009C49FF" w14:paraId="1567C0BF" w14:textId="77777777" w:rsidTr="009C49FF">
        <w:trPr>
          <w:trHeight w:val="680"/>
        </w:trPr>
        <w:tc>
          <w:tcPr>
            <w:tcW w:w="1980" w:type="dxa"/>
            <w:vAlign w:val="center"/>
          </w:tcPr>
          <w:p w14:paraId="76E6CB72"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sidRPr="009C49FF">
              <w:rPr>
                <w:rFonts w:ascii="游明朝" w:eastAsia="游明朝" w:hAnsi="游明朝" w:cs="Times New Roman" w:hint="eastAsia"/>
                <w:spacing w:val="440"/>
                <w:kern w:val="0"/>
                <w:sz w:val="22"/>
                <w:szCs w:val="24"/>
                <w:fitText w:val="1320" w:id="-743776766"/>
                <w14:ligatures w14:val="standardContextual"/>
              </w:rPr>
              <w:t>金</w:t>
            </w:r>
            <w:r w:rsidRPr="009C49FF">
              <w:rPr>
                <w:rFonts w:ascii="游明朝" w:eastAsia="游明朝" w:hAnsi="游明朝" w:cs="Times New Roman" w:hint="eastAsia"/>
                <w:kern w:val="0"/>
                <w:sz w:val="22"/>
                <w:szCs w:val="24"/>
                <w:fitText w:val="1320" w:id="-743776766"/>
                <w14:ligatures w14:val="standardContextual"/>
              </w:rPr>
              <w:t>額</w:t>
            </w:r>
          </w:p>
        </w:tc>
        <w:tc>
          <w:tcPr>
            <w:tcW w:w="3881" w:type="dxa"/>
            <w:vAlign w:val="center"/>
          </w:tcPr>
          <w:p w14:paraId="0F17BE71"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１回目：５万円</w:t>
            </w:r>
          </w:p>
          <w:p w14:paraId="1CF1A96E"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２回目：５万円×</w:t>
            </w:r>
            <w:r w:rsidRPr="005448DC">
              <w:rPr>
                <w:rFonts w:asciiTheme="majorEastAsia" w:eastAsiaTheme="majorEastAsia" w:hAnsiTheme="majorEastAsia" w:cs="Times New Roman" w:hint="eastAsia"/>
                <w:sz w:val="22"/>
                <w:szCs w:val="24"/>
                <w:u w:val="single"/>
                <w14:ligatures w14:val="standardContextual"/>
              </w:rPr>
              <w:t>胎児の数</w:t>
            </w:r>
          </w:p>
        </w:tc>
        <w:tc>
          <w:tcPr>
            <w:tcW w:w="3881" w:type="dxa"/>
            <w:vAlign w:val="center"/>
          </w:tcPr>
          <w:p w14:paraId="7DFD9329"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１回目：５万円</w:t>
            </w:r>
          </w:p>
          <w:p w14:paraId="04038090"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２回目：５万円×</w:t>
            </w:r>
            <w:r w:rsidRPr="005448DC">
              <w:rPr>
                <w:rFonts w:asciiTheme="majorEastAsia" w:eastAsiaTheme="majorEastAsia" w:hAnsiTheme="majorEastAsia" w:cs="Times New Roman" w:hint="eastAsia"/>
                <w:sz w:val="22"/>
                <w:szCs w:val="24"/>
                <w:u w:val="single"/>
                <w14:ligatures w14:val="standardContextual"/>
              </w:rPr>
              <w:t>出生した人数</w:t>
            </w:r>
          </w:p>
        </w:tc>
      </w:tr>
      <w:tr w:rsidR="009C49FF" w14:paraId="47EE4C1C" w14:textId="77777777" w:rsidTr="009C49FF">
        <w:trPr>
          <w:trHeight w:val="1247"/>
        </w:trPr>
        <w:tc>
          <w:tcPr>
            <w:tcW w:w="1980" w:type="dxa"/>
            <w:vAlign w:val="center"/>
          </w:tcPr>
          <w:p w14:paraId="485A2E36"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sidRPr="009C49FF">
              <w:rPr>
                <w:rFonts w:ascii="游明朝" w:eastAsia="游明朝" w:hAnsi="游明朝" w:cs="Times New Roman" w:hint="eastAsia"/>
                <w:spacing w:val="73"/>
                <w:kern w:val="0"/>
                <w:sz w:val="22"/>
                <w:szCs w:val="24"/>
                <w:fitText w:val="1320" w:id="-743776767"/>
                <w14:ligatures w14:val="standardContextual"/>
              </w:rPr>
              <w:t>支給時</w:t>
            </w:r>
            <w:r w:rsidRPr="009C49FF">
              <w:rPr>
                <w:rFonts w:ascii="游明朝" w:eastAsia="游明朝" w:hAnsi="游明朝" w:cs="Times New Roman" w:hint="eastAsia"/>
                <w:spacing w:val="1"/>
                <w:kern w:val="0"/>
                <w:sz w:val="22"/>
                <w:szCs w:val="24"/>
                <w:fitText w:val="1320" w:id="-743776767"/>
                <w14:ligatures w14:val="standardContextual"/>
              </w:rPr>
              <w:t>期</w:t>
            </w:r>
          </w:p>
        </w:tc>
        <w:tc>
          <w:tcPr>
            <w:tcW w:w="3881" w:type="dxa"/>
            <w:vAlign w:val="center"/>
          </w:tcPr>
          <w:p w14:paraId="46ABAAC1" w14:textId="77777777" w:rsidR="009C49FF" w:rsidRPr="005448DC" w:rsidRDefault="009C49FF" w:rsidP="009C49FF">
            <w:pPr>
              <w:spacing w:line="300" w:lineRule="exact"/>
              <w:rPr>
                <w:rFonts w:asciiTheme="majorEastAsia" w:eastAsiaTheme="majorEastAsia" w:hAnsiTheme="majorEastAsia" w:cs="Times New Roman"/>
                <w:sz w:val="22"/>
                <w:szCs w:val="24"/>
                <w:u w:val="single"/>
                <w14:ligatures w14:val="standardContextual"/>
              </w:rPr>
            </w:pPr>
            <w:r>
              <w:rPr>
                <w:rFonts w:ascii="游明朝" w:eastAsia="游明朝" w:hAnsi="游明朝" w:cs="Times New Roman" w:hint="eastAsia"/>
                <w:sz w:val="22"/>
                <w:szCs w:val="24"/>
                <w14:ligatures w14:val="standardContextual"/>
              </w:rPr>
              <w:t>1回目：</w:t>
            </w:r>
            <w:r w:rsidRPr="005448DC">
              <w:rPr>
                <w:rFonts w:asciiTheme="majorEastAsia" w:eastAsiaTheme="majorEastAsia" w:hAnsiTheme="majorEastAsia" w:cs="Times New Roman" w:hint="eastAsia"/>
                <w:sz w:val="22"/>
                <w:szCs w:val="24"/>
                <w:u w:val="single"/>
                <w14:ligatures w14:val="standardContextual"/>
              </w:rPr>
              <w:t>妊婦支援給付認定後</w:t>
            </w:r>
          </w:p>
          <w:p w14:paraId="42C27F7C" w14:textId="77777777" w:rsidR="009C49FF" w:rsidRPr="005448DC" w:rsidRDefault="009C49FF" w:rsidP="009C49FF">
            <w:pPr>
              <w:spacing w:line="300" w:lineRule="exact"/>
              <w:rPr>
                <w:rFonts w:ascii="游明朝" w:eastAsia="游明朝" w:hAnsi="游明朝" w:cs="Times New Roman"/>
                <w:sz w:val="22"/>
                <w:szCs w:val="24"/>
                <w:u w:val="single"/>
                <w14:ligatures w14:val="standardContextual"/>
              </w:rPr>
            </w:pPr>
            <w:r w:rsidRPr="005448DC">
              <w:rPr>
                <w:rFonts w:asciiTheme="majorEastAsia" w:eastAsiaTheme="majorEastAsia" w:hAnsiTheme="majorEastAsia" w:cs="Times New Roman" w:hint="eastAsia"/>
                <w:sz w:val="22"/>
                <w:szCs w:val="24"/>
                <w14:ligatures w14:val="standardContextual"/>
              </w:rPr>
              <w:t xml:space="preserve">　　　</w:t>
            </w:r>
            <w:r w:rsidRPr="005448DC">
              <w:rPr>
                <w:rFonts w:asciiTheme="majorEastAsia" w:eastAsiaTheme="majorEastAsia" w:hAnsiTheme="majorEastAsia" w:cs="Times New Roman" w:hint="eastAsia"/>
                <w:sz w:val="22"/>
                <w:szCs w:val="24"/>
                <w:u w:val="single"/>
                <w14:ligatures w14:val="standardContextual"/>
              </w:rPr>
              <w:t>（妊娠届出後）</w:t>
            </w:r>
          </w:p>
          <w:p w14:paraId="3AA19BED" w14:textId="77777777" w:rsidR="009C49FF" w:rsidRPr="005448DC" w:rsidRDefault="009C49FF" w:rsidP="009C49FF">
            <w:pPr>
              <w:spacing w:line="300" w:lineRule="exact"/>
              <w:rPr>
                <w:rFonts w:asciiTheme="majorEastAsia" w:eastAsiaTheme="majorEastAsia" w:hAnsiTheme="majorEastAsia" w:cs="Times New Roman"/>
                <w:sz w:val="22"/>
                <w:szCs w:val="24"/>
                <w:u w:val="single"/>
                <w14:ligatures w14:val="standardContextual"/>
              </w:rPr>
            </w:pPr>
            <w:r>
              <w:rPr>
                <w:rFonts w:ascii="游明朝" w:eastAsia="游明朝" w:hAnsi="游明朝" w:cs="Times New Roman" w:hint="eastAsia"/>
                <w:sz w:val="22"/>
                <w:szCs w:val="24"/>
                <w14:ligatures w14:val="standardContextual"/>
              </w:rPr>
              <w:t>２回目：</w:t>
            </w:r>
            <w:r w:rsidRPr="005448DC">
              <w:rPr>
                <w:rFonts w:asciiTheme="majorEastAsia" w:eastAsiaTheme="majorEastAsia" w:hAnsiTheme="majorEastAsia" w:cs="Times New Roman" w:hint="eastAsia"/>
                <w:sz w:val="22"/>
                <w:szCs w:val="24"/>
                <w:u w:val="single"/>
                <w14:ligatures w14:val="standardContextual"/>
              </w:rPr>
              <w:t>胎児の数の届出後</w:t>
            </w:r>
          </w:p>
          <w:p w14:paraId="64E7B1CE" w14:textId="77777777" w:rsidR="009C49FF" w:rsidRPr="005448DC" w:rsidRDefault="009C49FF" w:rsidP="009C49FF">
            <w:pPr>
              <w:spacing w:line="300" w:lineRule="exact"/>
              <w:rPr>
                <w:rFonts w:ascii="游明朝" w:eastAsia="游明朝" w:hAnsi="游明朝" w:cs="Times New Roman"/>
                <w:b/>
                <w:sz w:val="22"/>
                <w:szCs w:val="24"/>
                <w:u w:val="single"/>
                <w14:ligatures w14:val="standardContextual"/>
              </w:rPr>
            </w:pPr>
            <w:r w:rsidRPr="005448DC">
              <w:rPr>
                <w:rFonts w:asciiTheme="majorEastAsia" w:eastAsiaTheme="majorEastAsia" w:hAnsiTheme="majorEastAsia" w:cs="Times New Roman" w:hint="eastAsia"/>
                <w:sz w:val="22"/>
                <w:szCs w:val="24"/>
                <w14:ligatures w14:val="standardContextual"/>
              </w:rPr>
              <w:t xml:space="preserve">　　　</w:t>
            </w:r>
            <w:r w:rsidRPr="005448DC">
              <w:rPr>
                <w:rFonts w:asciiTheme="majorEastAsia" w:eastAsiaTheme="majorEastAsia" w:hAnsiTheme="majorEastAsia" w:cs="Times New Roman" w:hint="eastAsia"/>
                <w:spacing w:val="1"/>
                <w:w w:val="84"/>
                <w:kern w:val="0"/>
                <w:sz w:val="22"/>
                <w:szCs w:val="24"/>
                <w:u w:val="single"/>
                <w:fitText w:val="2970" w:id="-743777279"/>
                <w14:ligatures w14:val="standardContextual"/>
              </w:rPr>
              <w:t>（出産予定日の８週間前の日以降</w:t>
            </w:r>
            <w:r w:rsidRPr="005448DC">
              <w:rPr>
                <w:rFonts w:asciiTheme="majorEastAsia" w:eastAsiaTheme="majorEastAsia" w:hAnsiTheme="majorEastAsia" w:cs="Times New Roman" w:hint="eastAsia"/>
                <w:spacing w:val="-1"/>
                <w:w w:val="84"/>
                <w:kern w:val="0"/>
                <w:sz w:val="22"/>
                <w:szCs w:val="24"/>
                <w:u w:val="single"/>
                <w:fitText w:val="2970" w:id="-743777279"/>
                <w14:ligatures w14:val="standardContextual"/>
              </w:rPr>
              <w:t>）</w:t>
            </w:r>
          </w:p>
        </w:tc>
        <w:tc>
          <w:tcPr>
            <w:tcW w:w="3881" w:type="dxa"/>
            <w:vAlign w:val="center"/>
          </w:tcPr>
          <w:p w14:paraId="279D1C74" w14:textId="77777777" w:rsidR="009C49FF" w:rsidRPr="005448DC"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１回目：</w:t>
            </w:r>
            <w:r w:rsidRPr="005448DC">
              <w:rPr>
                <w:rFonts w:asciiTheme="majorEastAsia" w:eastAsiaTheme="majorEastAsia" w:hAnsiTheme="majorEastAsia" w:cs="Times New Roman" w:hint="eastAsia"/>
                <w:sz w:val="22"/>
                <w:szCs w:val="24"/>
                <w:u w:val="single"/>
                <w14:ligatures w14:val="standardContextual"/>
              </w:rPr>
              <w:t>妊娠届出後</w:t>
            </w:r>
          </w:p>
          <w:p w14:paraId="51596834" w14:textId="77777777" w:rsidR="009C49FF" w:rsidRDefault="009C49FF" w:rsidP="009C49FF">
            <w:pPr>
              <w:spacing w:line="300" w:lineRule="exact"/>
              <w:rPr>
                <w:rFonts w:ascii="游明朝" w:eastAsia="游明朝" w:hAnsi="游明朝" w:cs="Times New Roman"/>
                <w:sz w:val="22"/>
                <w:szCs w:val="24"/>
                <w14:ligatures w14:val="standardContextual"/>
              </w:rPr>
            </w:pPr>
          </w:p>
          <w:p w14:paraId="6DFF7977"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２回目：</w:t>
            </w:r>
            <w:r w:rsidRPr="005448DC">
              <w:rPr>
                <w:rFonts w:asciiTheme="majorEastAsia" w:eastAsiaTheme="majorEastAsia" w:hAnsiTheme="majorEastAsia" w:cs="Times New Roman" w:hint="eastAsia"/>
                <w:sz w:val="22"/>
                <w:szCs w:val="24"/>
                <w:u w:val="single"/>
                <w14:ligatures w14:val="standardContextual"/>
              </w:rPr>
              <w:t>出産後</w:t>
            </w:r>
          </w:p>
          <w:p w14:paraId="7CE3BD9E" w14:textId="77777777" w:rsidR="009C49FF" w:rsidRDefault="009C49FF" w:rsidP="009C49FF">
            <w:pPr>
              <w:spacing w:line="300" w:lineRule="exact"/>
              <w:rPr>
                <w:rFonts w:ascii="游明朝" w:eastAsia="游明朝" w:hAnsi="游明朝" w:cs="Times New Roman"/>
                <w:sz w:val="22"/>
                <w:szCs w:val="24"/>
                <w14:ligatures w14:val="standardContextual"/>
              </w:rPr>
            </w:pPr>
          </w:p>
        </w:tc>
      </w:tr>
      <w:tr w:rsidR="009C49FF" w14:paraId="61FB7A0A" w14:textId="77777777" w:rsidTr="009C49FF">
        <w:trPr>
          <w:trHeight w:val="680"/>
        </w:trPr>
        <w:tc>
          <w:tcPr>
            <w:tcW w:w="1980" w:type="dxa"/>
            <w:vAlign w:val="center"/>
          </w:tcPr>
          <w:p w14:paraId="1BEAB5CD" w14:textId="77777777" w:rsidR="009C49FF" w:rsidRDefault="009C49FF" w:rsidP="009C49FF">
            <w:pPr>
              <w:spacing w:line="300" w:lineRule="exact"/>
              <w:jc w:val="center"/>
              <w:rPr>
                <w:rFonts w:ascii="游明朝" w:eastAsia="游明朝" w:hAnsi="游明朝" w:cs="Times New Roman"/>
                <w:sz w:val="22"/>
                <w:szCs w:val="24"/>
                <w14:ligatures w14:val="standardContextual"/>
              </w:rPr>
            </w:pPr>
            <w:r w:rsidRPr="009C49FF">
              <w:rPr>
                <w:rFonts w:ascii="游明朝" w:eastAsia="游明朝" w:hAnsi="游明朝" w:cs="Times New Roman" w:hint="eastAsia"/>
                <w:spacing w:val="27"/>
                <w:kern w:val="0"/>
                <w:sz w:val="22"/>
                <w:szCs w:val="24"/>
                <w:fitText w:val="1320" w:id="-743776768"/>
                <w14:ligatures w14:val="standardContextual"/>
              </w:rPr>
              <w:t>妊娠の定</w:t>
            </w:r>
            <w:r w:rsidRPr="009C49FF">
              <w:rPr>
                <w:rFonts w:ascii="游明朝" w:eastAsia="游明朝" w:hAnsi="游明朝" w:cs="Times New Roman" w:hint="eastAsia"/>
                <w:spacing w:val="2"/>
                <w:kern w:val="0"/>
                <w:sz w:val="22"/>
                <w:szCs w:val="24"/>
                <w:fitText w:val="1320" w:id="-743776768"/>
                <w14:ligatures w14:val="standardContextual"/>
              </w:rPr>
              <w:t>義</w:t>
            </w:r>
          </w:p>
        </w:tc>
        <w:tc>
          <w:tcPr>
            <w:tcW w:w="3881" w:type="dxa"/>
            <w:vAlign w:val="center"/>
          </w:tcPr>
          <w:p w14:paraId="164D34F8"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医師による胎児心拍の確認</w:t>
            </w:r>
          </w:p>
        </w:tc>
        <w:tc>
          <w:tcPr>
            <w:tcW w:w="3881" w:type="dxa"/>
            <w:vAlign w:val="center"/>
          </w:tcPr>
          <w:p w14:paraId="2AF5CA1D"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医師による胎児心拍の確認</w:t>
            </w:r>
          </w:p>
          <w:p w14:paraId="325780F8" w14:textId="77777777" w:rsidR="009C49FF" w:rsidRDefault="009C49FF" w:rsidP="009C49FF">
            <w:pPr>
              <w:spacing w:line="300" w:lineRule="exac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または出産予定日の確認</w:t>
            </w:r>
          </w:p>
        </w:tc>
      </w:tr>
      <w:tr w:rsidR="009C49FF" w:rsidRPr="005448DC" w14:paraId="210FE612" w14:textId="77777777" w:rsidTr="009C49FF">
        <w:trPr>
          <w:trHeight w:val="680"/>
        </w:trPr>
        <w:tc>
          <w:tcPr>
            <w:tcW w:w="1980" w:type="dxa"/>
            <w:vAlign w:val="center"/>
          </w:tcPr>
          <w:p w14:paraId="0785CA92" w14:textId="77777777" w:rsidR="005448DC" w:rsidRPr="005448DC" w:rsidRDefault="009C49FF" w:rsidP="009C49FF">
            <w:pPr>
              <w:spacing w:line="300" w:lineRule="exact"/>
              <w:jc w:val="center"/>
              <w:rPr>
                <w:rFonts w:asciiTheme="majorEastAsia" w:eastAsiaTheme="majorEastAsia" w:hAnsiTheme="majorEastAsia" w:cs="Times New Roman"/>
                <w:sz w:val="22"/>
                <w:szCs w:val="24"/>
                <w14:ligatures w14:val="standardContextual"/>
              </w:rPr>
            </w:pPr>
            <w:r w:rsidRPr="005448DC">
              <w:rPr>
                <w:rFonts w:asciiTheme="majorEastAsia" w:eastAsiaTheme="majorEastAsia" w:hAnsiTheme="majorEastAsia" w:cs="Times New Roman" w:hint="eastAsia"/>
                <w:sz w:val="22"/>
                <w:szCs w:val="24"/>
                <w14:ligatures w14:val="standardContextual"/>
              </w:rPr>
              <w:t>流産・死産・</w:t>
            </w:r>
          </w:p>
          <w:p w14:paraId="32B8FCF6" w14:textId="77777777" w:rsidR="005448DC" w:rsidRDefault="009C49FF" w:rsidP="009C49FF">
            <w:pPr>
              <w:spacing w:line="300" w:lineRule="exact"/>
              <w:jc w:val="center"/>
              <w:rPr>
                <w:rFonts w:asciiTheme="majorEastAsia" w:eastAsiaTheme="majorEastAsia" w:hAnsiTheme="majorEastAsia" w:cs="Times New Roman"/>
                <w:sz w:val="22"/>
                <w:szCs w:val="24"/>
                <w14:ligatures w14:val="standardContextual"/>
              </w:rPr>
            </w:pPr>
            <w:r w:rsidRPr="005448DC">
              <w:rPr>
                <w:rFonts w:asciiTheme="majorEastAsia" w:eastAsiaTheme="majorEastAsia" w:hAnsiTheme="majorEastAsia" w:cs="Times New Roman" w:hint="eastAsia"/>
                <w:sz w:val="22"/>
                <w:szCs w:val="24"/>
                <w14:ligatures w14:val="standardContextual"/>
              </w:rPr>
              <w:t>人工妊娠中絶の</w:t>
            </w:r>
          </w:p>
          <w:p w14:paraId="7DCD2C80" w14:textId="77777777" w:rsidR="009C49FF" w:rsidRPr="005448DC" w:rsidRDefault="009C49FF" w:rsidP="009C49FF">
            <w:pPr>
              <w:spacing w:line="300" w:lineRule="exact"/>
              <w:jc w:val="center"/>
              <w:rPr>
                <w:rFonts w:asciiTheme="majorEastAsia" w:eastAsiaTheme="majorEastAsia" w:hAnsiTheme="majorEastAsia" w:cs="Times New Roman"/>
                <w:b/>
                <w:sz w:val="22"/>
                <w:szCs w:val="24"/>
                <w14:ligatures w14:val="standardContextual"/>
              </w:rPr>
            </w:pPr>
            <w:r w:rsidRPr="005448DC">
              <w:rPr>
                <w:rFonts w:asciiTheme="majorEastAsia" w:eastAsiaTheme="majorEastAsia" w:hAnsiTheme="majorEastAsia" w:cs="Times New Roman" w:hint="eastAsia"/>
                <w:sz w:val="22"/>
                <w:szCs w:val="24"/>
                <w14:ligatures w14:val="standardContextual"/>
              </w:rPr>
              <w:t>取扱い</w:t>
            </w:r>
          </w:p>
        </w:tc>
        <w:tc>
          <w:tcPr>
            <w:tcW w:w="3881" w:type="dxa"/>
            <w:vAlign w:val="center"/>
          </w:tcPr>
          <w:p w14:paraId="4331211D" w14:textId="77777777" w:rsidR="009C49FF" w:rsidRPr="005448DC" w:rsidRDefault="009C49FF" w:rsidP="009C49FF">
            <w:pPr>
              <w:spacing w:line="300" w:lineRule="exact"/>
              <w:jc w:val="center"/>
              <w:rPr>
                <w:rFonts w:asciiTheme="majorEastAsia" w:eastAsiaTheme="majorEastAsia" w:hAnsiTheme="majorEastAsia" w:cs="Times New Roman"/>
                <w:b/>
                <w:sz w:val="22"/>
                <w:szCs w:val="24"/>
                <w:u w:val="single"/>
                <w14:ligatures w14:val="standardContextual"/>
              </w:rPr>
            </w:pPr>
            <w:r w:rsidRPr="005448DC">
              <w:rPr>
                <w:rFonts w:asciiTheme="majorEastAsia" w:eastAsiaTheme="majorEastAsia" w:hAnsiTheme="majorEastAsia" w:cs="Times New Roman" w:hint="eastAsia"/>
                <w:b/>
                <w:sz w:val="22"/>
                <w:szCs w:val="24"/>
                <w:u w:val="single"/>
                <w14:ligatures w14:val="standardContextual"/>
              </w:rPr>
              <w:t>給付対象</w:t>
            </w:r>
          </w:p>
        </w:tc>
        <w:tc>
          <w:tcPr>
            <w:tcW w:w="3881" w:type="dxa"/>
            <w:vAlign w:val="center"/>
          </w:tcPr>
          <w:p w14:paraId="4ED01DB1" w14:textId="77777777" w:rsidR="009C49FF" w:rsidRPr="005448DC" w:rsidRDefault="009C49FF" w:rsidP="009C49FF">
            <w:pPr>
              <w:spacing w:line="300" w:lineRule="exact"/>
              <w:jc w:val="center"/>
              <w:rPr>
                <w:rFonts w:asciiTheme="majorEastAsia" w:eastAsiaTheme="majorEastAsia" w:hAnsiTheme="majorEastAsia" w:cs="Times New Roman"/>
                <w:sz w:val="22"/>
                <w:szCs w:val="24"/>
                <w:u w:val="single"/>
                <w14:ligatures w14:val="standardContextual"/>
              </w:rPr>
            </w:pPr>
            <w:r w:rsidRPr="005448DC">
              <w:rPr>
                <w:rFonts w:asciiTheme="majorEastAsia" w:eastAsiaTheme="majorEastAsia" w:hAnsiTheme="majorEastAsia" w:cs="Times New Roman" w:hint="eastAsia"/>
                <w:sz w:val="22"/>
                <w:szCs w:val="24"/>
                <w:u w:val="single"/>
                <w14:ligatures w14:val="standardContextual"/>
              </w:rPr>
              <w:t>支給対象外</w:t>
            </w:r>
          </w:p>
        </w:tc>
      </w:tr>
    </w:tbl>
    <w:p w14:paraId="79FA010D" w14:textId="5908DC48" w:rsidR="00976BEC" w:rsidRDefault="00976BEC" w:rsidP="00976BEC">
      <w:pPr>
        <w:spacing w:line="400" w:lineRule="exact"/>
        <w:ind w:leftChars="100" w:left="430" w:hangingChars="100" w:hanging="22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　法定化に伴い、出産・子育て応援交付金が「妊婦」に着目した交付金に位置づけ</w:t>
      </w:r>
      <w:r w:rsidR="00AC3652">
        <w:rPr>
          <w:rFonts w:ascii="游明朝" w:eastAsia="游明朝" w:hAnsi="游明朝" w:cs="Times New Roman" w:hint="eastAsia"/>
          <w:sz w:val="22"/>
          <w:szCs w:val="24"/>
          <w14:ligatures w14:val="standardContextual"/>
        </w:rPr>
        <w:t>を</w:t>
      </w:r>
      <w:r>
        <w:rPr>
          <w:rFonts w:ascii="游明朝" w:eastAsia="游明朝" w:hAnsi="游明朝" w:cs="Times New Roman" w:hint="eastAsia"/>
          <w:sz w:val="22"/>
          <w:szCs w:val="24"/>
          <w14:ligatures w14:val="standardContextual"/>
        </w:rPr>
        <w:t>変更しま　した。そのため、給付対象や支給時期</w:t>
      </w:r>
      <w:r w:rsidR="00AC3652">
        <w:rPr>
          <w:rFonts w:ascii="游明朝" w:eastAsia="游明朝" w:hAnsi="游明朝" w:cs="Times New Roman" w:hint="eastAsia"/>
          <w:sz w:val="22"/>
          <w:szCs w:val="24"/>
          <w14:ligatures w14:val="standardContextual"/>
        </w:rPr>
        <w:t>も</w:t>
      </w:r>
      <w:r>
        <w:rPr>
          <w:rFonts w:ascii="游明朝" w:eastAsia="游明朝" w:hAnsi="游明朝" w:cs="Times New Roman" w:hint="eastAsia"/>
          <w:sz w:val="22"/>
          <w:szCs w:val="24"/>
          <w14:ligatures w14:val="standardContextual"/>
        </w:rPr>
        <w:t>変更しています。</w:t>
      </w:r>
    </w:p>
    <w:p w14:paraId="070738A0" w14:textId="77777777" w:rsidR="00976BEC" w:rsidRDefault="00976BEC" w:rsidP="00976BEC">
      <w:pPr>
        <w:spacing w:line="400" w:lineRule="exact"/>
        <w:ind w:leftChars="100" w:left="430" w:hangingChars="100" w:hanging="22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 xml:space="preserve">　こども家庭庁ホームページに産科医療機関向けのQ＆Aが公開されていますので、あわせて御確認をお願いいたします。</w:t>
      </w:r>
    </w:p>
    <w:p w14:paraId="3B1410FE" w14:textId="77777777" w:rsidR="00976BEC" w:rsidRDefault="00976BEC" w:rsidP="00976BEC">
      <w:pPr>
        <w:spacing w:line="400" w:lineRule="exact"/>
        <w:ind w:leftChars="100" w:left="870" w:hangingChars="300" w:hanging="660"/>
        <w:rPr>
          <w:rFonts w:ascii="游明朝" w:eastAsia="游明朝" w:hAnsi="游明朝" w:cs="Times New Roman"/>
          <w:sz w:val="22"/>
          <w:szCs w:val="24"/>
          <w14:ligatures w14:val="standardContextual"/>
        </w:rPr>
      </w:pPr>
    </w:p>
    <w:p w14:paraId="0BDCA2F7" w14:textId="77777777" w:rsidR="00976BEC" w:rsidRDefault="00976BEC" w:rsidP="00976BEC">
      <w:pPr>
        <w:spacing w:line="400" w:lineRule="exact"/>
        <w:ind w:leftChars="100" w:left="870" w:hangingChars="300" w:hanging="66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参考：「妊婦のための支援給付（旧出産・子育て応援交付金事業）への協力について（依頼）」</w:t>
      </w:r>
    </w:p>
    <w:p w14:paraId="2A64842C" w14:textId="77777777" w:rsidR="00976BEC" w:rsidRPr="00976BEC" w:rsidRDefault="00976BEC" w:rsidP="00976BEC">
      <w:pPr>
        <w:spacing w:line="400" w:lineRule="exact"/>
        <w:ind w:leftChars="400" w:left="840"/>
        <w:rPr>
          <w:rFonts w:ascii="游明朝" w:eastAsia="游明朝" w:hAnsi="游明朝" w:cs="Times New Roman"/>
          <w:sz w:val="22"/>
          <w:szCs w:val="24"/>
          <w14:ligatures w14:val="standardContextual"/>
        </w:rPr>
      </w:pPr>
      <w:r>
        <w:rPr>
          <w:noProof/>
        </w:rPr>
        <w:drawing>
          <wp:anchor distT="0" distB="0" distL="114300" distR="114300" simplePos="0" relativeHeight="251660288" behindDoc="0" locked="0" layoutInCell="1" allowOverlap="1" wp14:anchorId="057976F2" wp14:editId="1FD4CD73">
            <wp:simplePos x="0" y="0"/>
            <wp:positionH relativeFrom="column">
              <wp:posOffset>5118100</wp:posOffset>
            </wp:positionH>
            <wp:positionV relativeFrom="paragraph">
              <wp:posOffset>85725</wp:posOffset>
            </wp:positionV>
            <wp:extent cx="612000" cy="612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明朝" w:eastAsia="游明朝" w:hAnsi="游明朝" w:cs="Times New Roman" w:hint="eastAsia"/>
          <w:sz w:val="22"/>
          <w:szCs w:val="24"/>
          <w14:ligatures w14:val="standardContextual"/>
        </w:rPr>
        <w:t>（令和７年２月４日付けこども家庭庁成育局成育環境課事務連絡）</w:t>
      </w:r>
    </w:p>
    <w:p w14:paraId="6D2F466D" w14:textId="77777777" w:rsidR="00DA3819" w:rsidRDefault="003D5667" w:rsidP="00976BEC">
      <w:pPr>
        <w:spacing w:line="400" w:lineRule="exact"/>
        <w:ind w:firstLineChars="400" w:firstLine="840"/>
        <w:rPr>
          <w:rFonts w:asciiTheme="minorEastAsia" w:hAnsiTheme="minorEastAsia"/>
        </w:rPr>
      </w:pPr>
      <w:hyperlink r:id="rId9" w:history="1">
        <w:r w:rsidR="00976BEC" w:rsidRPr="00131438">
          <w:rPr>
            <w:rStyle w:val="ab"/>
            <w:rFonts w:ascii="游明朝" w:eastAsia="游明朝" w:hAnsi="游明朝" w:cs="Times New Roman"/>
            <w:sz w:val="22"/>
            <w:szCs w:val="24"/>
            <w14:ligatures w14:val="standardContextual"/>
          </w:rPr>
          <w:t>https://www.jsog.or.jp/news/pdf/20250205_shuuchiirai5.pdf</w:t>
        </w:r>
      </w:hyperlink>
    </w:p>
    <w:p w14:paraId="49ADB783" w14:textId="77777777" w:rsidR="005F0D61" w:rsidRPr="003D7190" w:rsidRDefault="00F7629C" w:rsidP="003D7190">
      <w:pPr>
        <w:widowControl/>
        <w:jc w:val="left"/>
        <w:rPr>
          <w:rFonts w:asciiTheme="majorEastAsia" w:eastAsiaTheme="majorEastAsia" w:hAnsiTheme="majorEastAsia" w:cs="ＭＳ 明朝"/>
          <w:b/>
        </w:rPr>
      </w:pPr>
      <w:r>
        <w:rPr>
          <w:rFonts w:asciiTheme="majorEastAsia" w:eastAsiaTheme="majorEastAsia" w:hAnsiTheme="majorEastAsia" w:cs="ＭＳ 明朝"/>
          <w:b/>
        </w:rPr>
        <w:br w:type="page"/>
      </w:r>
    </w:p>
    <w:bookmarkEnd w:id="0"/>
    <w:p w14:paraId="2865F66E" w14:textId="64673985" w:rsidR="0023081F" w:rsidRPr="0023081F" w:rsidRDefault="0002464D" w:rsidP="0023081F">
      <w:pPr>
        <w:rPr>
          <w:rFonts w:asciiTheme="majorEastAsia" w:eastAsiaTheme="majorEastAsia" w:hAnsiTheme="majorEastAsia"/>
          <w:b/>
        </w:rPr>
      </w:pPr>
      <w:r>
        <w:rPr>
          <w:rFonts w:asciiTheme="majorEastAsia" w:eastAsiaTheme="majorEastAsia" w:hAnsiTheme="majorEastAsia" w:cs="ＭＳ 明朝" w:hint="eastAsia"/>
          <w:b/>
        </w:rPr>
        <w:lastRenderedPageBreak/>
        <w:t>表</w:t>
      </w:r>
      <w:r w:rsidR="0023081F" w:rsidRPr="0023081F">
        <w:rPr>
          <w:rFonts w:asciiTheme="majorEastAsia" w:eastAsiaTheme="majorEastAsia" w:hAnsiTheme="majorEastAsia" w:hint="eastAsia"/>
          <w:b/>
        </w:rPr>
        <w:t>．</w:t>
      </w:r>
      <w:r w:rsidR="006E220A">
        <w:rPr>
          <w:rFonts w:asciiTheme="majorEastAsia" w:eastAsiaTheme="majorEastAsia" w:hAnsiTheme="majorEastAsia" w:cs="ＭＳ 明朝" w:hint="eastAsia"/>
          <w:b/>
        </w:rPr>
        <w:t>妊婦支援給付金</w:t>
      </w:r>
      <w:r w:rsidR="0023081F" w:rsidRPr="0023081F">
        <w:rPr>
          <w:rFonts w:asciiTheme="majorEastAsia" w:eastAsiaTheme="majorEastAsia" w:hAnsiTheme="majorEastAsia" w:hint="eastAsia"/>
          <w:b/>
        </w:rPr>
        <w:t>に係る市町村の連絡先一覧</w:t>
      </w:r>
    </w:p>
    <w:tbl>
      <w:tblPr>
        <w:tblStyle w:val="aa"/>
        <w:tblW w:w="9747" w:type="dxa"/>
        <w:tblLook w:val="04A0" w:firstRow="1" w:lastRow="0" w:firstColumn="1" w:lastColumn="0" w:noHBand="0" w:noVBand="1"/>
      </w:tblPr>
      <w:tblGrid>
        <w:gridCol w:w="1129"/>
        <w:gridCol w:w="1361"/>
        <w:gridCol w:w="4706"/>
        <w:gridCol w:w="2551"/>
      </w:tblGrid>
      <w:tr w:rsidR="00F84D7D" w:rsidRPr="00F84D7D" w14:paraId="1B1079D4" w14:textId="77777777" w:rsidTr="00DE7E34">
        <w:trPr>
          <w:trHeight w:val="454"/>
        </w:trPr>
        <w:tc>
          <w:tcPr>
            <w:tcW w:w="1129" w:type="dxa"/>
            <w:vAlign w:val="center"/>
          </w:tcPr>
          <w:p w14:paraId="2CE57FE2" w14:textId="77777777" w:rsidR="006A16FF" w:rsidRPr="00F84D7D" w:rsidRDefault="006A16FF" w:rsidP="00DE7E34">
            <w:pPr>
              <w:jc w:val="center"/>
              <w:rPr>
                <w:rFonts w:asciiTheme="majorEastAsia" w:eastAsiaTheme="majorEastAsia" w:hAnsiTheme="majorEastAsia"/>
                <w:sz w:val="20"/>
              </w:rPr>
            </w:pPr>
            <w:r w:rsidRPr="00F84D7D">
              <w:rPr>
                <w:rFonts w:asciiTheme="majorEastAsia" w:eastAsiaTheme="majorEastAsia" w:hAnsiTheme="majorEastAsia" w:hint="eastAsia"/>
                <w:sz w:val="20"/>
              </w:rPr>
              <w:t>保健所</w:t>
            </w:r>
          </w:p>
        </w:tc>
        <w:tc>
          <w:tcPr>
            <w:tcW w:w="1361" w:type="dxa"/>
            <w:vAlign w:val="center"/>
          </w:tcPr>
          <w:p w14:paraId="7B67D4F1" w14:textId="77777777" w:rsidR="006A16FF" w:rsidRPr="00F84D7D" w:rsidRDefault="006A16FF" w:rsidP="00DE7E34">
            <w:pPr>
              <w:jc w:val="center"/>
              <w:rPr>
                <w:rFonts w:asciiTheme="majorEastAsia" w:eastAsiaTheme="majorEastAsia" w:hAnsiTheme="majorEastAsia"/>
                <w:sz w:val="20"/>
              </w:rPr>
            </w:pPr>
            <w:r w:rsidRPr="00F84D7D">
              <w:rPr>
                <w:rFonts w:asciiTheme="majorEastAsia" w:eastAsiaTheme="majorEastAsia" w:hAnsiTheme="majorEastAsia" w:hint="eastAsia"/>
                <w:sz w:val="20"/>
              </w:rPr>
              <w:t>市町村名</w:t>
            </w:r>
          </w:p>
        </w:tc>
        <w:tc>
          <w:tcPr>
            <w:tcW w:w="4706" w:type="dxa"/>
            <w:vAlign w:val="center"/>
          </w:tcPr>
          <w:p w14:paraId="59612B91" w14:textId="77777777" w:rsidR="006A16FF" w:rsidRPr="00F84D7D" w:rsidRDefault="006A16FF" w:rsidP="00DE7E34">
            <w:pPr>
              <w:jc w:val="center"/>
              <w:rPr>
                <w:rFonts w:asciiTheme="majorEastAsia" w:eastAsiaTheme="majorEastAsia" w:hAnsiTheme="majorEastAsia"/>
                <w:sz w:val="20"/>
              </w:rPr>
            </w:pPr>
            <w:r w:rsidRPr="00F84D7D">
              <w:rPr>
                <w:rFonts w:asciiTheme="majorEastAsia" w:eastAsiaTheme="majorEastAsia" w:hAnsiTheme="majorEastAsia" w:hint="eastAsia"/>
                <w:sz w:val="20"/>
              </w:rPr>
              <w:t>担当課名</w:t>
            </w:r>
          </w:p>
        </w:tc>
        <w:tc>
          <w:tcPr>
            <w:tcW w:w="2551" w:type="dxa"/>
            <w:vAlign w:val="center"/>
          </w:tcPr>
          <w:p w14:paraId="7FD149FD" w14:textId="77777777" w:rsidR="006A16FF" w:rsidRPr="00F84D7D" w:rsidRDefault="006A16FF" w:rsidP="00DE7E34">
            <w:pPr>
              <w:jc w:val="center"/>
              <w:rPr>
                <w:rFonts w:asciiTheme="majorEastAsia" w:eastAsiaTheme="majorEastAsia" w:hAnsiTheme="majorEastAsia"/>
                <w:sz w:val="20"/>
              </w:rPr>
            </w:pPr>
            <w:r w:rsidRPr="00F84D7D">
              <w:rPr>
                <w:rFonts w:asciiTheme="majorEastAsia" w:eastAsiaTheme="majorEastAsia" w:hAnsiTheme="majorEastAsia" w:hint="eastAsia"/>
                <w:sz w:val="20"/>
              </w:rPr>
              <w:t>電話番号</w:t>
            </w:r>
          </w:p>
        </w:tc>
      </w:tr>
      <w:tr w:rsidR="00F84D7D" w:rsidRPr="00F84D7D" w14:paraId="3BFE5619" w14:textId="77777777" w:rsidTr="00DE7E34">
        <w:trPr>
          <w:trHeight w:val="850"/>
        </w:trPr>
        <w:tc>
          <w:tcPr>
            <w:tcW w:w="1129" w:type="dxa"/>
            <w:vAlign w:val="center"/>
          </w:tcPr>
          <w:p w14:paraId="621E8ADD"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京都市</w:t>
            </w:r>
          </w:p>
        </w:tc>
        <w:tc>
          <w:tcPr>
            <w:tcW w:w="1361" w:type="dxa"/>
            <w:vAlign w:val="center"/>
          </w:tcPr>
          <w:p w14:paraId="48C219C0"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京都市</w:t>
            </w:r>
          </w:p>
        </w:tc>
        <w:tc>
          <w:tcPr>
            <w:tcW w:w="4706" w:type="dxa"/>
            <w:vAlign w:val="center"/>
          </w:tcPr>
          <w:p w14:paraId="5962AFF1"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子ども家庭支援課　母子保健担当</w:t>
            </w:r>
          </w:p>
        </w:tc>
        <w:tc>
          <w:tcPr>
            <w:tcW w:w="2551" w:type="dxa"/>
            <w:vAlign w:val="center"/>
          </w:tcPr>
          <w:p w14:paraId="3A049E8C"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hint="eastAsia"/>
                <w:sz w:val="20"/>
                <w:szCs w:val="20"/>
              </w:rPr>
              <w:t>子ども家庭支援課</w:t>
            </w:r>
          </w:p>
          <w:p w14:paraId="5E432D36" w14:textId="77777777" w:rsidR="006A16FF" w:rsidRPr="00F84D7D" w:rsidRDefault="006A16FF" w:rsidP="00DE7E34">
            <w:pPr>
              <w:spacing w:line="240" w:lineRule="exact"/>
              <w:jc w:val="center"/>
              <w:rPr>
                <w:rFonts w:asciiTheme="minorEastAsia" w:hAnsiTheme="minorEastAsia"/>
                <w:sz w:val="16"/>
                <w:szCs w:val="20"/>
              </w:rPr>
            </w:pPr>
            <w:r w:rsidRPr="00F84D7D">
              <w:rPr>
                <w:rFonts w:asciiTheme="minorEastAsia" w:hAnsiTheme="minorEastAsia" w:hint="eastAsia"/>
                <w:sz w:val="16"/>
                <w:szCs w:val="20"/>
              </w:rPr>
              <w:t>6月13日まで：</w:t>
            </w:r>
            <w:r w:rsidRPr="00F84D7D">
              <w:rPr>
                <w:rFonts w:asciiTheme="minorEastAsia" w:hAnsiTheme="minorEastAsia"/>
                <w:sz w:val="16"/>
                <w:szCs w:val="20"/>
              </w:rPr>
              <w:t>075-746-7625</w:t>
            </w:r>
          </w:p>
          <w:p w14:paraId="522A4DFA" w14:textId="77777777" w:rsidR="006A16FF" w:rsidRPr="00F84D7D" w:rsidRDefault="006A16FF" w:rsidP="00DE7E34">
            <w:pPr>
              <w:spacing w:line="240" w:lineRule="exact"/>
              <w:jc w:val="center"/>
              <w:rPr>
                <w:rFonts w:asciiTheme="minorEastAsia" w:hAnsiTheme="minorEastAsia"/>
                <w:sz w:val="16"/>
                <w:szCs w:val="20"/>
              </w:rPr>
            </w:pPr>
            <w:r w:rsidRPr="00F84D7D">
              <w:rPr>
                <w:rFonts w:asciiTheme="minorEastAsia" w:hAnsiTheme="minorEastAsia" w:hint="eastAsia"/>
                <w:sz w:val="16"/>
                <w:szCs w:val="20"/>
              </w:rPr>
              <w:t>6月16日から：</w:t>
            </w:r>
            <w:r w:rsidRPr="00F84D7D">
              <w:rPr>
                <w:rFonts w:asciiTheme="minorEastAsia" w:hAnsiTheme="minorEastAsia"/>
                <w:sz w:val="16"/>
                <w:szCs w:val="20"/>
              </w:rPr>
              <w:t>075-222-3939</w:t>
            </w:r>
          </w:p>
        </w:tc>
      </w:tr>
      <w:tr w:rsidR="00F84D7D" w:rsidRPr="00F84D7D" w14:paraId="121164C0" w14:textId="77777777" w:rsidTr="00DE7E34">
        <w:trPr>
          <w:trHeight w:val="454"/>
        </w:trPr>
        <w:tc>
          <w:tcPr>
            <w:tcW w:w="1129" w:type="dxa"/>
            <w:vMerge w:val="restart"/>
            <w:vAlign w:val="center"/>
          </w:tcPr>
          <w:p w14:paraId="2739D49A"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乙訓</w:t>
            </w:r>
          </w:p>
        </w:tc>
        <w:tc>
          <w:tcPr>
            <w:tcW w:w="1361" w:type="dxa"/>
            <w:vAlign w:val="center"/>
          </w:tcPr>
          <w:p w14:paraId="709DD16A"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向日市</w:t>
            </w:r>
          </w:p>
        </w:tc>
        <w:tc>
          <w:tcPr>
            <w:tcW w:w="4706" w:type="dxa"/>
            <w:vAlign w:val="center"/>
          </w:tcPr>
          <w:p w14:paraId="7177B58F"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健康推進課</w:t>
            </w:r>
          </w:p>
        </w:tc>
        <w:tc>
          <w:tcPr>
            <w:tcW w:w="2551" w:type="dxa"/>
            <w:vAlign w:val="center"/>
          </w:tcPr>
          <w:p w14:paraId="187D1814"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075-874-2697</w:t>
            </w:r>
          </w:p>
        </w:tc>
      </w:tr>
      <w:tr w:rsidR="00F84D7D" w:rsidRPr="00F84D7D" w14:paraId="0D0E6664" w14:textId="77777777" w:rsidTr="00DE7E34">
        <w:trPr>
          <w:trHeight w:val="454"/>
        </w:trPr>
        <w:tc>
          <w:tcPr>
            <w:tcW w:w="1129" w:type="dxa"/>
            <w:vMerge/>
            <w:vAlign w:val="center"/>
          </w:tcPr>
          <w:p w14:paraId="4052D70B"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45108ACD"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長岡京市</w:t>
            </w:r>
          </w:p>
        </w:tc>
        <w:tc>
          <w:tcPr>
            <w:tcW w:w="4706" w:type="dxa"/>
            <w:vAlign w:val="center"/>
          </w:tcPr>
          <w:p w14:paraId="26A9B117"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こども家庭センター　母子保健係</w:t>
            </w:r>
          </w:p>
        </w:tc>
        <w:tc>
          <w:tcPr>
            <w:tcW w:w="2551" w:type="dxa"/>
            <w:vAlign w:val="center"/>
          </w:tcPr>
          <w:p w14:paraId="56FB984B"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hint="eastAsia"/>
                <w:sz w:val="20"/>
                <w:szCs w:val="20"/>
              </w:rPr>
              <w:t>075-955-9705</w:t>
            </w:r>
          </w:p>
        </w:tc>
      </w:tr>
      <w:tr w:rsidR="00F84D7D" w:rsidRPr="00F84D7D" w14:paraId="40DE9C6D" w14:textId="77777777" w:rsidTr="00DE7E34">
        <w:trPr>
          <w:trHeight w:val="454"/>
        </w:trPr>
        <w:tc>
          <w:tcPr>
            <w:tcW w:w="1129" w:type="dxa"/>
            <w:vMerge/>
            <w:vAlign w:val="center"/>
          </w:tcPr>
          <w:p w14:paraId="7C7AC871"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0D688726"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大山崎町</w:t>
            </w:r>
          </w:p>
        </w:tc>
        <w:tc>
          <w:tcPr>
            <w:tcW w:w="4706" w:type="dxa"/>
            <w:vAlign w:val="center"/>
          </w:tcPr>
          <w:p w14:paraId="7E156616"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健康課　健康増進係</w:t>
            </w:r>
          </w:p>
        </w:tc>
        <w:tc>
          <w:tcPr>
            <w:tcW w:w="2551" w:type="dxa"/>
            <w:vAlign w:val="center"/>
          </w:tcPr>
          <w:p w14:paraId="15FA5D6B"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075-956-2101</w:t>
            </w:r>
          </w:p>
        </w:tc>
      </w:tr>
      <w:tr w:rsidR="00F84D7D" w:rsidRPr="00F84D7D" w14:paraId="2BD143A9" w14:textId="77777777" w:rsidTr="00DE7E34">
        <w:trPr>
          <w:trHeight w:val="454"/>
        </w:trPr>
        <w:tc>
          <w:tcPr>
            <w:tcW w:w="1129" w:type="dxa"/>
            <w:vMerge w:val="restart"/>
            <w:vAlign w:val="center"/>
          </w:tcPr>
          <w:p w14:paraId="3723D12C"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山城北</w:t>
            </w:r>
          </w:p>
        </w:tc>
        <w:tc>
          <w:tcPr>
            <w:tcW w:w="1361" w:type="dxa"/>
            <w:vAlign w:val="center"/>
          </w:tcPr>
          <w:p w14:paraId="741C5B13"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宇治市</w:t>
            </w:r>
          </w:p>
        </w:tc>
        <w:tc>
          <w:tcPr>
            <w:tcW w:w="4706" w:type="dxa"/>
            <w:vAlign w:val="center"/>
          </w:tcPr>
          <w:p w14:paraId="7EDEDCC9"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保健推進課　健康企画係</w:t>
            </w:r>
          </w:p>
        </w:tc>
        <w:tc>
          <w:tcPr>
            <w:tcW w:w="2551" w:type="dxa"/>
            <w:vAlign w:val="center"/>
          </w:tcPr>
          <w:p w14:paraId="46C91902"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0774-20-8728</w:t>
            </w:r>
          </w:p>
        </w:tc>
      </w:tr>
      <w:tr w:rsidR="00F84D7D" w:rsidRPr="00F84D7D" w14:paraId="6E80E724" w14:textId="77777777" w:rsidTr="00DE7E34">
        <w:trPr>
          <w:trHeight w:val="454"/>
        </w:trPr>
        <w:tc>
          <w:tcPr>
            <w:tcW w:w="1129" w:type="dxa"/>
            <w:vMerge/>
            <w:vAlign w:val="center"/>
          </w:tcPr>
          <w:p w14:paraId="161D6D62"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01FA0AEB"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城陽市</w:t>
            </w:r>
          </w:p>
        </w:tc>
        <w:tc>
          <w:tcPr>
            <w:tcW w:w="4706" w:type="dxa"/>
            <w:vAlign w:val="center"/>
          </w:tcPr>
          <w:p w14:paraId="70818354"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健康推進課　健康推進係</w:t>
            </w:r>
          </w:p>
        </w:tc>
        <w:tc>
          <w:tcPr>
            <w:tcW w:w="2551" w:type="dxa"/>
            <w:vAlign w:val="center"/>
          </w:tcPr>
          <w:p w14:paraId="339822EF"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hint="eastAsia"/>
                <w:sz w:val="20"/>
                <w:szCs w:val="20"/>
              </w:rPr>
              <w:t>0774-55-1111</w:t>
            </w:r>
          </w:p>
        </w:tc>
      </w:tr>
      <w:tr w:rsidR="00F84D7D" w:rsidRPr="00F84D7D" w14:paraId="5268E4FE" w14:textId="77777777" w:rsidTr="00DE7E34">
        <w:trPr>
          <w:trHeight w:val="454"/>
        </w:trPr>
        <w:tc>
          <w:tcPr>
            <w:tcW w:w="1129" w:type="dxa"/>
            <w:vMerge/>
            <w:vAlign w:val="center"/>
          </w:tcPr>
          <w:p w14:paraId="62303262"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6E09BF6D"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八幡市</w:t>
            </w:r>
          </w:p>
        </w:tc>
        <w:tc>
          <w:tcPr>
            <w:tcW w:w="4706" w:type="dxa"/>
            <w:vAlign w:val="center"/>
          </w:tcPr>
          <w:p w14:paraId="0701B309"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健康福祉部　家庭支援課</w:t>
            </w:r>
          </w:p>
        </w:tc>
        <w:tc>
          <w:tcPr>
            <w:tcW w:w="2551" w:type="dxa"/>
            <w:vAlign w:val="center"/>
          </w:tcPr>
          <w:p w14:paraId="673E0C40"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075-983-1115</w:t>
            </w:r>
          </w:p>
        </w:tc>
      </w:tr>
      <w:tr w:rsidR="00F84D7D" w:rsidRPr="00F84D7D" w14:paraId="130E1675" w14:textId="77777777" w:rsidTr="00DE7E34">
        <w:trPr>
          <w:trHeight w:val="454"/>
        </w:trPr>
        <w:tc>
          <w:tcPr>
            <w:tcW w:w="1129" w:type="dxa"/>
            <w:vMerge/>
            <w:vAlign w:val="center"/>
          </w:tcPr>
          <w:p w14:paraId="1D25B3C6"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4A6E820E"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京田辺市</w:t>
            </w:r>
          </w:p>
        </w:tc>
        <w:tc>
          <w:tcPr>
            <w:tcW w:w="4706" w:type="dxa"/>
            <w:vAlign w:val="center"/>
          </w:tcPr>
          <w:p w14:paraId="0C8025BC"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子育て支援課　母子保健係</w:t>
            </w:r>
          </w:p>
        </w:tc>
        <w:tc>
          <w:tcPr>
            <w:tcW w:w="2551" w:type="dxa"/>
            <w:vAlign w:val="center"/>
          </w:tcPr>
          <w:p w14:paraId="2B345E30"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0774-64-1377</w:t>
            </w:r>
          </w:p>
        </w:tc>
      </w:tr>
      <w:tr w:rsidR="00F84D7D" w:rsidRPr="00F84D7D" w14:paraId="1F1DD0E3" w14:textId="77777777" w:rsidTr="00DE7E34">
        <w:trPr>
          <w:trHeight w:val="624"/>
        </w:trPr>
        <w:tc>
          <w:tcPr>
            <w:tcW w:w="1129" w:type="dxa"/>
            <w:vMerge/>
            <w:vAlign w:val="center"/>
          </w:tcPr>
          <w:p w14:paraId="1E8030C4"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36DB93C3"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久御山町</w:t>
            </w:r>
          </w:p>
        </w:tc>
        <w:tc>
          <w:tcPr>
            <w:tcW w:w="4706" w:type="dxa"/>
            <w:vAlign w:val="center"/>
          </w:tcPr>
          <w:p w14:paraId="20C08166"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民生部　子育て支援課　子育て保健係</w:t>
            </w:r>
          </w:p>
        </w:tc>
        <w:tc>
          <w:tcPr>
            <w:tcW w:w="2551" w:type="dxa"/>
            <w:vAlign w:val="center"/>
          </w:tcPr>
          <w:p w14:paraId="1430EC91"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075-631-9904</w:t>
            </w:r>
          </w:p>
          <w:p w14:paraId="33F0273B"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0774-45-3905</w:t>
            </w:r>
          </w:p>
        </w:tc>
      </w:tr>
      <w:tr w:rsidR="00F84D7D" w:rsidRPr="00F84D7D" w14:paraId="1AA09008" w14:textId="77777777" w:rsidTr="00DE7E34">
        <w:trPr>
          <w:trHeight w:val="454"/>
        </w:trPr>
        <w:tc>
          <w:tcPr>
            <w:tcW w:w="1129" w:type="dxa"/>
            <w:vMerge/>
            <w:vAlign w:val="center"/>
          </w:tcPr>
          <w:p w14:paraId="55E34EC2"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0C514E75"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井手町</w:t>
            </w:r>
          </w:p>
        </w:tc>
        <w:tc>
          <w:tcPr>
            <w:tcW w:w="4706" w:type="dxa"/>
            <w:vAlign w:val="center"/>
          </w:tcPr>
          <w:p w14:paraId="263B9A26"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井手町保健センター</w:t>
            </w:r>
          </w:p>
        </w:tc>
        <w:tc>
          <w:tcPr>
            <w:tcW w:w="2551" w:type="dxa"/>
            <w:vAlign w:val="center"/>
          </w:tcPr>
          <w:p w14:paraId="57956DC2"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0774-82-3385</w:t>
            </w:r>
          </w:p>
        </w:tc>
      </w:tr>
      <w:tr w:rsidR="00F84D7D" w:rsidRPr="00F84D7D" w14:paraId="050C3C9E" w14:textId="77777777" w:rsidTr="00DE7E34">
        <w:trPr>
          <w:trHeight w:val="454"/>
        </w:trPr>
        <w:tc>
          <w:tcPr>
            <w:tcW w:w="1129" w:type="dxa"/>
            <w:vMerge/>
            <w:vAlign w:val="center"/>
          </w:tcPr>
          <w:p w14:paraId="1CC2539B"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660E2CD6"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宇治田原町</w:t>
            </w:r>
          </w:p>
        </w:tc>
        <w:tc>
          <w:tcPr>
            <w:tcW w:w="4706" w:type="dxa"/>
            <w:vAlign w:val="center"/>
          </w:tcPr>
          <w:p w14:paraId="48DAEB2D"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子育て支援課　児童育成係</w:t>
            </w:r>
          </w:p>
        </w:tc>
        <w:tc>
          <w:tcPr>
            <w:tcW w:w="2551" w:type="dxa"/>
            <w:vAlign w:val="center"/>
          </w:tcPr>
          <w:p w14:paraId="117D0A99"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0774-88-6636</w:t>
            </w:r>
          </w:p>
        </w:tc>
      </w:tr>
      <w:tr w:rsidR="00F84D7D" w:rsidRPr="00F84D7D" w14:paraId="1BCC93F1" w14:textId="77777777" w:rsidTr="00DE7E34">
        <w:trPr>
          <w:trHeight w:val="454"/>
        </w:trPr>
        <w:tc>
          <w:tcPr>
            <w:tcW w:w="1129" w:type="dxa"/>
            <w:vMerge w:val="restart"/>
            <w:vAlign w:val="center"/>
          </w:tcPr>
          <w:p w14:paraId="417E333E"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山城南</w:t>
            </w:r>
          </w:p>
        </w:tc>
        <w:tc>
          <w:tcPr>
            <w:tcW w:w="1361" w:type="dxa"/>
            <w:vAlign w:val="center"/>
          </w:tcPr>
          <w:p w14:paraId="2180B40E"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木津川市</w:t>
            </w:r>
          </w:p>
        </w:tc>
        <w:tc>
          <w:tcPr>
            <w:tcW w:w="4706" w:type="dxa"/>
            <w:vAlign w:val="center"/>
          </w:tcPr>
          <w:p w14:paraId="61885174"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こども家庭支援課　母子保健係</w:t>
            </w:r>
          </w:p>
        </w:tc>
        <w:tc>
          <w:tcPr>
            <w:tcW w:w="2551" w:type="dxa"/>
            <w:vAlign w:val="center"/>
          </w:tcPr>
          <w:p w14:paraId="45A9BD36"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0774-75-1204</w:t>
            </w:r>
          </w:p>
        </w:tc>
      </w:tr>
      <w:tr w:rsidR="00F84D7D" w:rsidRPr="00F84D7D" w14:paraId="70FA2275" w14:textId="77777777" w:rsidTr="00DE7E34">
        <w:trPr>
          <w:trHeight w:val="454"/>
        </w:trPr>
        <w:tc>
          <w:tcPr>
            <w:tcW w:w="1129" w:type="dxa"/>
            <w:vMerge/>
            <w:vAlign w:val="center"/>
          </w:tcPr>
          <w:p w14:paraId="1254376E"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43DF3740"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笠置町</w:t>
            </w:r>
          </w:p>
        </w:tc>
        <w:tc>
          <w:tcPr>
            <w:tcW w:w="4706" w:type="dxa"/>
            <w:vAlign w:val="center"/>
          </w:tcPr>
          <w:p w14:paraId="6557663E"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保健福祉課　保健係</w:t>
            </w:r>
          </w:p>
        </w:tc>
        <w:tc>
          <w:tcPr>
            <w:tcW w:w="2551" w:type="dxa"/>
            <w:vAlign w:val="center"/>
          </w:tcPr>
          <w:p w14:paraId="64FA4A1D"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0743-95-2303</w:t>
            </w:r>
          </w:p>
        </w:tc>
      </w:tr>
      <w:tr w:rsidR="00F84D7D" w:rsidRPr="00F84D7D" w14:paraId="06C914B3" w14:textId="77777777" w:rsidTr="00DE7E34">
        <w:trPr>
          <w:trHeight w:val="454"/>
        </w:trPr>
        <w:tc>
          <w:tcPr>
            <w:tcW w:w="1129" w:type="dxa"/>
            <w:vMerge/>
            <w:vAlign w:val="center"/>
          </w:tcPr>
          <w:p w14:paraId="4708E03C"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3A8F2FD8"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和束町</w:t>
            </w:r>
          </w:p>
        </w:tc>
        <w:tc>
          <w:tcPr>
            <w:tcW w:w="4706" w:type="dxa"/>
            <w:vAlign w:val="center"/>
          </w:tcPr>
          <w:p w14:paraId="222B4757"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保健福祉課</w:t>
            </w:r>
          </w:p>
        </w:tc>
        <w:tc>
          <w:tcPr>
            <w:tcW w:w="2551" w:type="dxa"/>
            <w:vAlign w:val="center"/>
          </w:tcPr>
          <w:p w14:paraId="715C8E39"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0774-78-3006</w:t>
            </w:r>
          </w:p>
        </w:tc>
      </w:tr>
      <w:tr w:rsidR="00F84D7D" w:rsidRPr="00F84D7D" w14:paraId="2488C2BF" w14:textId="77777777" w:rsidTr="00DE7E34">
        <w:trPr>
          <w:trHeight w:val="454"/>
        </w:trPr>
        <w:tc>
          <w:tcPr>
            <w:tcW w:w="1129" w:type="dxa"/>
            <w:vMerge/>
            <w:vAlign w:val="center"/>
          </w:tcPr>
          <w:p w14:paraId="6B2BD165"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0B0CFCA4"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精華町</w:t>
            </w:r>
          </w:p>
        </w:tc>
        <w:tc>
          <w:tcPr>
            <w:tcW w:w="4706" w:type="dxa"/>
            <w:vAlign w:val="center"/>
          </w:tcPr>
          <w:p w14:paraId="0C44D741"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健康推進課　母子保健係</w:t>
            </w:r>
          </w:p>
        </w:tc>
        <w:tc>
          <w:tcPr>
            <w:tcW w:w="2551" w:type="dxa"/>
            <w:vAlign w:val="center"/>
          </w:tcPr>
          <w:p w14:paraId="48028A84"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0774-95-1905</w:t>
            </w:r>
          </w:p>
        </w:tc>
      </w:tr>
      <w:tr w:rsidR="00F84D7D" w:rsidRPr="00F84D7D" w14:paraId="4924AEC0" w14:textId="77777777" w:rsidTr="00DE7E34">
        <w:trPr>
          <w:trHeight w:val="454"/>
        </w:trPr>
        <w:tc>
          <w:tcPr>
            <w:tcW w:w="1129" w:type="dxa"/>
            <w:vMerge/>
            <w:vAlign w:val="center"/>
          </w:tcPr>
          <w:p w14:paraId="2DA3D63B"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015E5BCC"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南山城村</w:t>
            </w:r>
          </w:p>
        </w:tc>
        <w:tc>
          <w:tcPr>
            <w:tcW w:w="4706" w:type="dxa"/>
            <w:vAlign w:val="center"/>
          </w:tcPr>
          <w:p w14:paraId="1BF443BB"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 xml:space="preserve">南山城村保健福祉センター　</w:t>
            </w:r>
          </w:p>
        </w:tc>
        <w:tc>
          <w:tcPr>
            <w:tcW w:w="2551" w:type="dxa"/>
            <w:vAlign w:val="center"/>
          </w:tcPr>
          <w:p w14:paraId="04D70D44"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0743-93-0294</w:t>
            </w:r>
          </w:p>
        </w:tc>
      </w:tr>
      <w:tr w:rsidR="00F84D7D" w:rsidRPr="00F84D7D" w14:paraId="0E489220" w14:textId="77777777" w:rsidTr="00DE7E34">
        <w:trPr>
          <w:trHeight w:val="454"/>
        </w:trPr>
        <w:tc>
          <w:tcPr>
            <w:tcW w:w="1129" w:type="dxa"/>
            <w:vMerge w:val="restart"/>
            <w:vAlign w:val="center"/>
          </w:tcPr>
          <w:p w14:paraId="1F50D10F"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南丹</w:t>
            </w:r>
          </w:p>
        </w:tc>
        <w:tc>
          <w:tcPr>
            <w:tcW w:w="1361" w:type="dxa"/>
            <w:vAlign w:val="center"/>
          </w:tcPr>
          <w:p w14:paraId="7A70EB63"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亀岡市</w:t>
            </w:r>
          </w:p>
        </w:tc>
        <w:tc>
          <w:tcPr>
            <w:tcW w:w="4706" w:type="dxa"/>
            <w:vAlign w:val="center"/>
          </w:tcPr>
          <w:p w14:paraId="590324FB"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子育て支援課　こども給付係</w:t>
            </w:r>
          </w:p>
        </w:tc>
        <w:tc>
          <w:tcPr>
            <w:tcW w:w="2551" w:type="dxa"/>
            <w:vAlign w:val="center"/>
          </w:tcPr>
          <w:p w14:paraId="68AEA04D"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0771-2</w:t>
            </w:r>
            <w:r w:rsidRPr="00F84D7D">
              <w:rPr>
                <w:rFonts w:asciiTheme="minorEastAsia" w:hAnsiTheme="minorEastAsia" w:hint="eastAsia"/>
                <w:sz w:val="20"/>
                <w:szCs w:val="20"/>
              </w:rPr>
              <w:t>5</w:t>
            </w:r>
            <w:r w:rsidRPr="00F84D7D">
              <w:rPr>
                <w:rFonts w:asciiTheme="minorEastAsia" w:hAnsiTheme="minorEastAsia"/>
                <w:sz w:val="20"/>
                <w:szCs w:val="20"/>
              </w:rPr>
              <w:t>-50</w:t>
            </w:r>
            <w:r w:rsidRPr="00F84D7D">
              <w:rPr>
                <w:rFonts w:asciiTheme="minorEastAsia" w:hAnsiTheme="minorEastAsia" w:hint="eastAsia"/>
                <w:sz w:val="20"/>
                <w:szCs w:val="20"/>
              </w:rPr>
              <w:t>27</w:t>
            </w:r>
          </w:p>
        </w:tc>
      </w:tr>
      <w:tr w:rsidR="00F84D7D" w:rsidRPr="00F84D7D" w14:paraId="42F6A7B3" w14:textId="77777777" w:rsidTr="00DE7E34">
        <w:trPr>
          <w:trHeight w:val="454"/>
        </w:trPr>
        <w:tc>
          <w:tcPr>
            <w:tcW w:w="1129" w:type="dxa"/>
            <w:vMerge/>
            <w:vAlign w:val="center"/>
          </w:tcPr>
          <w:p w14:paraId="111A9B89"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44CD9C4E"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南丹市</w:t>
            </w:r>
          </w:p>
        </w:tc>
        <w:tc>
          <w:tcPr>
            <w:tcW w:w="4706" w:type="dxa"/>
            <w:vAlign w:val="center"/>
          </w:tcPr>
          <w:p w14:paraId="1EF22565"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教育委員会　こども家庭センター　こども家庭課</w:t>
            </w:r>
          </w:p>
        </w:tc>
        <w:tc>
          <w:tcPr>
            <w:tcW w:w="2551" w:type="dxa"/>
            <w:vAlign w:val="center"/>
          </w:tcPr>
          <w:p w14:paraId="4A914AFD"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0771-68-0028</w:t>
            </w:r>
          </w:p>
        </w:tc>
      </w:tr>
      <w:tr w:rsidR="00F84D7D" w:rsidRPr="00F84D7D" w14:paraId="404F3353" w14:textId="77777777" w:rsidTr="00DE7E34">
        <w:trPr>
          <w:trHeight w:val="454"/>
        </w:trPr>
        <w:tc>
          <w:tcPr>
            <w:tcW w:w="1129" w:type="dxa"/>
            <w:vMerge/>
            <w:vAlign w:val="center"/>
          </w:tcPr>
          <w:p w14:paraId="0B8C4510"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1F4231C9"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京丹波町</w:t>
            </w:r>
          </w:p>
        </w:tc>
        <w:tc>
          <w:tcPr>
            <w:tcW w:w="4706" w:type="dxa"/>
            <w:vAlign w:val="center"/>
          </w:tcPr>
          <w:p w14:paraId="497C9D9F"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健康推進課　健康推進係</w:t>
            </w:r>
          </w:p>
        </w:tc>
        <w:tc>
          <w:tcPr>
            <w:tcW w:w="2551" w:type="dxa"/>
            <w:vAlign w:val="center"/>
          </w:tcPr>
          <w:p w14:paraId="4CB7C00B"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0771-86-1800</w:t>
            </w:r>
          </w:p>
        </w:tc>
      </w:tr>
      <w:tr w:rsidR="00F84D7D" w:rsidRPr="00F84D7D" w14:paraId="185990C0" w14:textId="77777777" w:rsidTr="00DE7E34">
        <w:trPr>
          <w:trHeight w:val="454"/>
        </w:trPr>
        <w:tc>
          <w:tcPr>
            <w:tcW w:w="1129" w:type="dxa"/>
            <w:vAlign w:val="center"/>
          </w:tcPr>
          <w:p w14:paraId="3970BC03"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中丹西</w:t>
            </w:r>
          </w:p>
        </w:tc>
        <w:tc>
          <w:tcPr>
            <w:tcW w:w="1361" w:type="dxa"/>
            <w:vAlign w:val="center"/>
          </w:tcPr>
          <w:p w14:paraId="34E99628"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福知山市</w:t>
            </w:r>
          </w:p>
        </w:tc>
        <w:tc>
          <w:tcPr>
            <w:tcW w:w="4706" w:type="dxa"/>
            <w:vAlign w:val="center"/>
          </w:tcPr>
          <w:p w14:paraId="003258EC"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こども家庭部　こども家庭支援課　子育て支援係</w:t>
            </w:r>
          </w:p>
        </w:tc>
        <w:tc>
          <w:tcPr>
            <w:tcW w:w="2551" w:type="dxa"/>
            <w:vAlign w:val="center"/>
          </w:tcPr>
          <w:p w14:paraId="268A07CA"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0773-24-7055</w:t>
            </w:r>
          </w:p>
        </w:tc>
      </w:tr>
      <w:tr w:rsidR="00F84D7D" w:rsidRPr="00F84D7D" w14:paraId="3DEF126F" w14:textId="77777777" w:rsidTr="00DE7E34">
        <w:trPr>
          <w:trHeight w:val="454"/>
        </w:trPr>
        <w:tc>
          <w:tcPr>
            <w:tcW w:w="1129" w:type="dxa"/>
            <w:vMerge w:val="restart"/>
            <w:vAlign w:val="center"/>
          </w:tcPr>
          <w:p w14:paraId="3F12D8BC"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中丹東</w:t>
            </w:r>
          </w:p>
        </w:tc>
        <w:tc>
          <w:tcPr>
            <w:tcW w:w="1361" w:type="dxa"/>
            <w:vAlign w:val="center"/>
          </w:tcPr>
          <w:p w14:paraId="51118CF9"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舞鶴市</w:t>
            </w:r>
          </w:p>
        </w:tc>
        <w:tc>
          <w:tcPr>
            <w:tcW w:w="4706" w:type="dxa"/>
            <w:vAlign w:val="center"/>
          </w:tcPr>
          <w:p w14:paraId="2959FCC8"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こども家庭しあわせ課　親子健康係</w:t>
            </w:r>
          </w:p>
        </w:tc>
        <w:tc>
          <w:tcPr>
            <w:tcW w:w="2551" w:type="dxa"/>
            <w:vAlign w:val="center"/>
          </w:tcPr>
          <w:p w14:paraId="7C4353B4"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0773-68-9155</w:t>
            </w:r>
          </w:p>
        </w:tc>
      </w:tr>
      <w:tr w:rsidR="00F84D7D" w:rsidRPr="00F84D7D" w14:paraId="28BF0B25" w14:textId="77777777" w:rsidTr="00DE7E34">
        <w:trPr>
          <w:trHeight w:val="454"/>
        </w:trPr>
        <w:tc>
          <w:tcPr>
            <w:tcW w:w="1129" w:type="dxa"/>
            <w:vMerge/>
            <w:vAlign w:val="center"/>
          </w:tcPr>
          <w:p w14:paraId="17A2F17C" w14:textId="77777777" w:rsidR="006A16FF" w:rsidRPr="00F84D7D" w:rsidRDefault="006A16FF" w:rsidP="00DE7E34">
            <w:pPr>
              <w:jc w:val="center"/>
              <w:rPr>
                <w:rFonts w:asciiTheme="minorEastAsia" w:hAnsiTheme="minorEastAsia"/>
                <w:sz w:val="20"/>
                <w:szCs w:val="20"/>
              </w:rPr>
            </w:pPr>
          </w:p>
        </w:tc>
        <w:tc>
          <w:tcPr>
            <w:tcW w:w="1361" w:type="dxa"/>
            <w:vAlign w:val="center"/>
          </w:tcPr>
          <w:p w14:paraId="6116EE9F"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綾部市</w:t>
            </w:r>
          </w:p>
        </w:tc>
        <w:tc>
          <w:tcPr>
            <w:tcW w:w="4706" w:type="dxa"/>
            <w:vAlign w:val="center"/>
          </w:tcPr>
          <w:p w14:paraId="47CD3C07"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こども支援課　母子保健担当</w:t>
            </w:r>
          </w:p>
        </w:tc>
        <w:tc>
          <w:tcPr>
            <w:tcW w:w="2551" w:type="dxa"/>
            <w:vAlign w:val="center"/>
          </w:tcPr>
          <w:p w14:paraId="2784B275"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0773-42-0020</w:t>
            </w:r>
          </w:p>
        </w:tc>
      </w:tr>
      <w:tr w:rsidR="00F84D7D" w:rsidRPr="00F84D7D" w14:paraId="18B6D40C" w14:textId="77777777" w:rsidTr="00DE7E34">
        <w:trPr>
          <w:trHeight w:val="454"/>
        </w:trPr>
        <w:tc>
          <w:tcPr>
            <w:tcW w:w="1129" w:type="dxa"/>
            <w:vMerge w:val="restart"/>
            <w:vAlign w:val="center"/>
          </w:tcPr>
          <w:p w14:paraId="441B5FB6" w14:textId="77777777" w:rsidR="006A16FF" w:rsidRPr="00F84D7D" w:rsidRDefault="006A16FF" w:rsidP="00DE7E34">
            <w:pPr>
              <w:jc w:val="center"/>
              <w:rPr>
                <w:rFonts w:asciiTheme="minorEastAsia" w:hAnsiTheme="minorEastAsia"/>
                <w:sz w:val="20"/>
                <w:szCs w:val="20"/>
              </w:rPr>
            </w:pPr>
            <w:r w:rsidRPr="00F84D7D">
              <w:rPr>
                <w:rFonts w:asciiTheme="minorEastAsia" w:hAnsiTheme="minorEastAsia" w:hint="eastAsia"/>
                <w:sz w:val="20"/>
                <w:szCs w:val="20"/>
              </w:rPr>
              <w:t>丹後</w:t>
            </w:r>
          </w:p>
        </w:tc>
        <w:tc>
          <w:tcPr>
            <w:tcW w:w="1361" w:type="dxa"/>
            <w:vAlign w:val="center"/>
          </w:tcPr>
          <w:p w14:paraId="693397B7"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宮津市</w:t>
            </w:r>
          </w:p>
        </w:tc>
        <w:tc>
          <w:tcPr>
            <w:tcW w:w="4706" w:type="dxa"/>
            <w:vAlign w:val="center"/>
          </w:tcPr>
          <w:p w14:paraId="7B503612"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健康・介護課　健康増進係</w:t>
            </w:r>
          </w:p>
        </w:tc>
        <w:tc>
          <w:tcPr>
            <w:tcW w:w="2551" w:type="dxa"/>
            <w:vAlign w:val="center"/>
          </w:tcPr>
          <w:p w14:paraId="4F3754A3"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0772-45-1624</w:t>
            </w:r>
          </w:p>
        </w:tc>
      </w:tr>
      <w:tr w:rsidR="00F84D7D" w:rsidRPr="00F84D7D" w14:paraId="7D2795BC" w14:textId="77777777" w:rsidTr="00DE7E34">
        <w:trPr>
          <w:trHeight w:val="454"/>
        </w:trPr>
        <w:tc>
          <w:tcPr>
            <w:tcW w:w="1129" w:type="dxa"/>
            <w:vMerge/>
            <w:vAlign w:val="center"/>
          </w:tcPr>
          <w:p w14:paraId="38F19A3D" w14:textId="77777777" w:rsidR="006A16FF" w:rsidRPr="00F84D7D" w:rsidRDefault="006A16FF" w:rsidP="00DE7E34">
            <w:pPr>
              <w:rPr>
                <w:rFonts w:asciiTheme="minorEastAsia" w:hAnsiTheme="minorEastAsia"/>
                <w:sz w:val="20"/>
                <w:szCs w:val="20"/>
                <w:highlight w:val="yellow"/>
              </w:rPr>
            </w:pPr>
          </w:p>
        </w:tc>
        <w:tc>
          <w:tcPr>
            <w:tcW w:w="1361" w:type="dxa"/>
            <w:vAlign w:val="center"/>
          </w:tcPr>
          <w:p w14:paraId="27B6F3BF"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京丹後市</w:t>
            </w:r>
          </w:p>
        </w:tc>
        <w:tc>
          <w:tcPr>
            <w:tcW w:w="4706" w:type="dxa"/>
            <w:vAlign w:val="center"/>
          </w:tcPr>
          <w:p w14:paraId="30B1BB35"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sz w:val="20"/>
                <w:szCs w:val="20"/>
              </w:rPr>
              <w:t>こども部</w:t>
            </w:r>
            <w:r w:rsidRPr="00F84D7D">
              <w:rPr>
                <w:rFonts w:asciiTheme="minorEastAsia" w:hAnsiTheme="minorEastAsia" w:hint="eastAsia"/>
                <w:sz w:val="20"/>
                <w:szCs w:val="20"/>
              </w:rPr>
              <w:t xml:space="preserve">　</w:t>
            </w:r>
            <w:r w:rsidRPr="00F84D7D">
              <w:rPr>
                <w:rFonts w:asciiTheme="minorEastAsia" w:hAnsiTheme="minorEastAsia"/>
                <w:sz w:val="20"/>
                <w:szCs w:val="20"/>
              </w:rPr>
              <w:t>子育て支援課</w:t>
            </w:r>
            <w:r w:rsidRPr="00F84D7D">
              <w:rPr>
                <w:rFonts w:asciiTheme="minorEastAsia" w:hAnsiTheme="minorEastAsia" w:hint="eastAsia"/>
                <w:sz w:val="20"/>
                <w:szCs w:val="20"/>
              </w:rPr>
              <w:t xml:space="preserve">　母子保健係</w:t>
            </w:r>
          </w:p>
        </w:tc>
        <w:tc>
          <w:tcPr>
            <w:tcW w:w="2551" w:type="dxa"/>
            <w:vAlign w:val="center"/>
          </w:tcPr>
          <w:p w14:paraId="2D67AB69"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0772-69-0370</w:t>
            </w:r>
          </w:p>
        </w:tc>
      </w:tr>
      <w:tr w:rsidR="00F84D7D" w:rsidRPr="00F84D7D" w14:paraId="664F5068" w14:textId="77777777" w:rsidTr="00DE7E34">
        <w:trPr>
          <w:trHeight w:val="454"/>
        </w:trPr>
        <w:tc>
          <w:tcPr>
            <w:tcW w:w="1129" w:type="dxa"/>
            <w:vMerge/>
            <w:vAlign w:val="center"/>
          </w:tcPr>
          <w:p w14:paraId="72A84F25" w14:textId="77777777" w:rsidR="006A16FF" w:rsidRPr="00F84D7D" w:rsidRDefault="006A16FF" w:rsidP="00DE7E34">
            <w:pPr>
              <w:rPr>
                <w:rFonts w:asciiTheme="minorEastAsia" w:hAnsiTheme="minorEastAsia"/>
                <w:sz w:val="20"/>
                <w:szCs w:val="20"/>
                <w:highlight w:val="yellow"/>
              </w:rPr>
            </w:pPr>
          </w:p>
        </w:tc>
        <w:tc>
          <w:tcPr>
            <w:tcW w:w="1361" w:type="dxa"/>
            <w:vAlign w:val="center"/>
          </w:tcPr>
          <w:p w14:paraId="3DF13667"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伊根町</w:t>
            </w:r>
          </w:p>
        </w:tc>
        <w:tc>
          <w:tcPr>
            <w:tcW w:w="4706" w:type="dxa"/>
            <w:vAlign w:val="center"/>
          </w:tcPr>
          <w:p w14:paraId="69C0DFE9" w14:textId="4E05B2DE"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保健福祉課　子育支援係</w:t>
            </w:r>
            <w:bookmarkStart w:id="1" w:name="_GoBack"/>
            <w:bookmarkEnd w:id="1"/>
          </w:p>
        </w:tc>
        <w:tc>
          <w:tcPr>
            <w:tcW w:w="2551" w:type="dxa"/>
            <w:vAlign w:val="center"/>
          </w:tcPr>
          <w:p w14:paraId="275AED53"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0772-32-0</w:t>
            </w:r>
            <w:r w:rsidRPr="00F84D7D">
              <w:rPr>
                <w:rFonts w:asciiTheme="minorEastAsia" w:hAnsiTheme="minorEastAsia" w:hint="eastAsia"/>
                <w:sz w:val="20"/>
                <w:szCs w:val="20"/>
              </w:rPr>
              <w:t>504</w:t>
            </w:r>
          </w:p>
        </w:tc>
      </w:tr>
      <w:tr w:rsidR="006A16FF" w:rsidRPr="00F84D7D" w14:paraId="0520515C" w14:textId="77777777" w:rsidTr="00DE7E34">
        <w:trPr>
          <w:trHeight w:val="454"/>
        </w:trPr>
        <w:tc>
          <w:tcPr>
            <w:tcW w:w="1129" w:type="dxa"/>
            <w:vMerge/>
            <w:vAlign w:val="center"/>
          </w:tcPr>
          <w:p w14:paraId="0BCC9C06" w14:textId="77777777" w:rsidR="006A16FF" w:rsidRPr="00F84D7D" w:rsidRDefault="006A16FF" w:rsidP="00DE7E34">
            <w:pPr>
              <w:rPr>
                <w:rFonts w:asciiTheme="minorEastAsia" w:hAnsiTheme="minorEastAsia"/>
                <w:sz w:val="20"/>
                <w:szCs w:val="20"/>
                <w:highlight w:val="yellow"/>
              </w:rPr>
            </w:pPr>
          </w:p>
        </w:tc>
        <w:tc>
          <w:tcPr>
            <w:tcW w:w="1361" w:type="dxa"/>
            <w:vAlign w:val="center"/>
          </w:tcPr>
          <w:p w14:paraId="438A376B" w14:textId="77777777" w:rsidR="006A16FF" w:rsidRPr="00F84D7D" w:rsidRDefault="006A16FF" w:rsidP="00DE7E34">
            <w:pPr>
              <w:rPr>
                <w:rFonts w:asciiTheme="minorEastAsia" w:hAnsiTheme="minorEastAsia"/>
                <w:sz w:val="20"/>
                <w:szCs w:val="20"/>
              </w:rPr>
            </w:pPr>
            <w:r w:rsidRPr="00F84D7D">
              <w:rPr>
                <w:rFonts w:asciiTheme="minorEastAsia" w:hAnsiTheme="minorEastAsia" w:hint="eastAsia"/>
                <w:sz w:val="20"/>
                <w:szCs w:val="20"/>
              </w:rPr>
              <w:t>与謝野町</w:t>
            </w:r>
          </w:p>
        </w:tc>
        <w:tc>
          <w:tcPr>
            <w:tcW w:w="4706" w:type="dxa"/>
            <w:vAlign w:val="center"/>
          </w:tcPr>
          <w:p w14:paraId="287CE847" w14:textId="77777777" w:rsidR="006A16FF" w:rsidRPr="00F84D7D" w:rsidRDefault="006A16FF" w:rsidP="00DE7E34">
            <w:pPr>
              <w:spacing w:line="240" w:lineRule="exact"/>
              <w:rPr>
                <w:rFonts w:asciiTheme="minorEastAsia" w:hAnsiTheme="minorEastAsia"/>
                <w:sz w:val="20"/>
                <w:szCs w:val="20"/>
              </w:rPr>
            </w:pPr>
            <w:r w:rsidRPr="00F84D7D">
              <w:rPr>
                <w:rFonts w:asciiTheme="minorEastAsia" w:hAnsiTheme="minorEastAsia" w:hint="eastAsia"/>
                <w:sz w:val="20"/>
                <w:szCs w:val="20"/>
              </w:rPr>
              <w:t>子育て応援課　家庭応援係</w:t>
            </w:r>
          </w:p>
        </w:tc>
        <w:tc>
          <w:tcPr>
            <w:tcW w:w="2551" w:type="dxa"/>
            <w:vAlign w:val="center"/>
          </w:tcPr>
          <w:p w14:paraId="5AE7AE8E" w14:textId="77777777" w:rsidR="006A16FF" w:rsidRPr="00F84D7D" w:rsidRDefault="006A16FF" w:rsidP="00DE7E34">
            <w:pPr>
              <w:spacing w:line="240" w:lineRule="exact"/>
              <w:jc w:val="center"/>
              <w:rPr>
                <w:rFonts w:asciiTheme="minorEastAsia" w:hAnsiTheme="minorEastAsia"/>
                <w:sz w:val="20"/>
                <w:szCs w:val="20"/>
              </w:rPr>
            </w:pPr>
            <w:r w:rsidRPr="00F84D7D">
              <w:rPr>
                <w:rFonts w:asciiTheme="minorEastAsia" w:hAnsiTheme="minorEastAsia"/>
                <w:sz w:val="20"/>
                <w:szCs w:val="20"/>
              </w:rPr>
              <w:t>0772-43-9024</w:t>
            </w:r>
          </w:p>
        </w:tc>
      </w:tr>
    </w:tbl>
    <w:p w14:paraId="68D7A92F" w14:textId="77777777" w:rsidR="0023081F" w:rsidRPr="00F84D7D" w:rsidRDefault="0023081F" w:rsidP="005F0D61">
      <w:pPr>
        <w:rPr>
          <w:rFonts w:asciiTheme="minorEastAsia" w:hAnsiTheme="minorEastAsia"/>
          <w:sz w:val="20"/>
        </w:rPr>
      </w:pPr>
    </w:p>
    <w:sectPr w:rsidR="0023081F" w:rsidRPr="00F84D7D" w:rsidSect="006E220A">
      <w:pgSz w:w="11906" w:h="16838"/>
      <w:pgMar w:top="1134" w:right="1077" w:bottom="851"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2532" w14:textId="77777777" w:rsidR="0046619D" w:rsidRDefault="0046619D" w:rsidP="00F377E0">
      <w:r>
        <w:separator/>
      </w:r>
    </w:p>
  </w:endnote>
  <w:endnote w:type="continuationSeparator" w:id="0">
    <w:p w14:paraId="3C350330" w14:textId="77777777" w:rsidR="0046619D" w:rsidRDefault="0046619D" w:rsidP="00F3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FB34" w14:textId="77777777" w:rsidR="0046619D" w:rsidRDefault="0046619D" w:rsidP="00F377E0">
      <w:r>
        <w:separator/>
      </w:r>
    </w:p>
  </w:footnote>
  <w:footnote w:type="continuationSeparator" w:id="0">
    <w:p w14:paraId="039F3A1A" w14:textId="77777777" w:rsidR="0046619D" w:rsidRDefault="0046619D" w:rsidP="00F37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7F5"/>
    <w:multiLevelType w:val="hybridMultilevel"/>
    <w:tmpl w:val="7FBE2254"/>
    <w:lvl w:ilvl="0" w:tplc="4BB27EA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3245E"/>
    <w:multiLevelType w:val="hybridMultilevel"/>
    <w:tmpl w:val="D9786B06"/>
    <w:lvl w:ilvl="0" w:tplc="6902F8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0256B"/>
    <w:multiLevelType w:val="hybridMultilevel"/>
    <w:tmpl w:val="BD4E03EA"/>
    <w:lvl w:ilvl="0" w:tplc="9EF45E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22B7C1A"/>
    <w:multiLevelType w:val="hybridMultilevel"/>
    <w:tmpl w:val="4CC0C218"/>
    <w:lvl w:ilvl="0" w:tplc="CDFE2B92">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D5B31"/>
    <w:multiLevelType w:val="hybridMultilevel"/>
    <w:tmpl w:val="04FC874E"/>
    <w:lvl w:ilvl="0" w:tplc="2F787B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C909E5"/>
    <w:multiLevelType w:val="hybridMultilevel"/>
    <w:tmpl w:val="75804746"/>
    <w:lvl w:ilvl="0" w:tplc="AAE0FA62">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C7"/>
    <w:rsid w:val="00017FBA"/>
    <w:rsid w:val="000211D1"/>
    <w:rsid w:val="0002464D"/>
    <w:rsid w:val="00041E11"/>
    <w:rsid w:val="000944F6"/>
    <w:rsid w:val="000B6594"/>
    <w:rsid w:val="000F5AF2"/>
    <w:rsid w:val="00152E03"/>
    <w:rsid w:val="00192985"/>
    <w:rsid w:val="001B73BD"/>
    <w:rsid w:val="001D3303"/>
    <w:rsid w:val="00200D96"/>
    <w:rsid w:val="00217C2C"/>
    <w:rsid w:val="0023081F"/>
    <w:rsid w:val="00241B1B"/>
    <w:rsid w:val="00241E76"/>
    <w:rsid w:val="00245695"/>
    <w:rsid w:val="0026185E"/>
    <w:rsid w:val="00261FC2"/>
    <w:rsid w:val="00262057"/>
    <w:rsid w:val="00293CC9"/>
    <w:rsid w:val="002B65B9"/>
    <w:rsid w:val="002B71EA"/>
    <w:rsid w:val="002C7371"/>
    <w:rsid w:val="002D5CA5"/>
    <w:rsid w:val="002E59CD"/>
    <w:rsid w:val="002F4414"/>
    <w:rsid w:val="00323EAF"/>
    <w:rsid w:val="003A05E4"/>
    <w:rsid w:val="003D5667"/>
    <w:rsid w:val="003D7190"/>
    <w:rsid w:val="003D76F8"/>
    <w:rsid w:val="003F4C5C"/>
    <w:rsid w:val="00400D17"/>
    <w:rsid w:val="004025B0"/>
    <w:rsid w:val="00402EC3"/>
    <w:rsid w:val="004166C9"/>
    <w:rsid w:val="004330CD"/>
    <w:rsid w:val="00453642"/>
    <w:rsid w:val="0046619D"/>
    <w:rsid w:val="00480602"/>
    <w:rsid w:val="004A3953"/>
    <w:rsid w:val="004A74B0"/>
    <w:rsid w:val="004C6EDD"/>
    <w:rsid w:val="004F7A17"/>
    <w:rsid w:val="00500453"/>
    <w:rsid w:val="0051035D"/>
    <w:rsid w:val="00525A4D"/>
    <w:rsid w:val="005448DC"/>
    <w:rsid w:val="0056645D"/>
    <w:rsid w:val="005770ED"/>
    <w:rsid w:val="00587F30"/>
    <w:rsid w:val="005A3703"/>
    <w:rsid w:val="005A4DB9"/>
    <w:rsid w:val="005B7C3F"/>
    <w:rsid w:val="005F0D61"/>
    <w:rsid w:val="00600D26"/>
    <w:rsid w:val="00616232"/>
    <w:rsid w:val="00622F52"/>
    <w:rsid w:val="006403F1"/>
    <w:rsid w:val="006754A9"/>
    <w:rsid w:val="00676A49"/>
    <w:rsid w:val="006A1154"/>
    <w:rsid w:val="006A16FF"/>
    <w:rsid w:val="006E220A"/>
    <w:rsid w:val="0071443E"/>
    <w:rsid w:val="00730CC3"/>
    <w:rsid w:val="00742DCC"/>
    <w:rsid w:val="007A5FED"/>
    <w:rsid w:val="007C0426"/>
    <w:rsid w:val="007C19C0"/>
    <w:rsid w:val="00807519"/>
    <w:rsid w:val="008158FE"/>
    <w:rsid w:val="008221E7"/>
    <w:rsid w:val="00836846"/>
    <w:rsid w:val="008613CB"/>
    <w:rsid w:val="00882060"/>
    <w:rsid w:val="00896AFD"/>
    <w:rsid w:val="008A1D36"/>
    <w:rsid w:val="008A37D7"/>
    <w:rsid w:val="00915E20"/>
    <w:rsid w:val="0095254E"/>
    <w:rsid w:val="009629F5"/>
    <w:rsid w:val="00972132"/>
    <w:rsid w:val="00976BEC"/>
    <w:rsid w:val="009809C7"/>
    <w:rsid w:val="00986C0D"/>
    <w:rsid w:val="009B6E10"/>
    <w:rsid w:val="009C49FF"/>
    <w:rsid w:val="009D000F"/>
    <w:rsid w:val="00A26FBF"/>
    <w:rsid w:val="00A412E7"/>
    <w:rsid w:val="00A81091"/>
    <w:rsid w:val="00A871CF"/>
    <w:rsid w:val="00AC3652"/>
    <w:rsid w:val="00AD2BB2"/>
    <w:rsid w:val="00AE41DB"/>
    <w:rsid w:val="00AF3ADF"/>
    <w:rsid w:val="00B237F1"/>
    <w:rsid w:val="00B32573"/>
    <w:rsid w:val="00BC1835"/>
    <w:rsid w:val="00BD18DB"/>
    <w:rsid w:val="00BD43F2"/>
    <w:rsid w:val="00BF5C64"/>
    <w:rsid w:val="00C13391"/>
    <w:rsid w:val="00C219D3"/>
    <w:rsid w:val="00C447FF"/>
    <w:rsid w:val="00C472F4"/>
    <w:rsid w:val="00C551AF"/>
    <w:rsid w:val="00C710EB"/>
    <w:rsid w:val="00C802B9"/>
    <w:rsid w:val="00C81C02"/>
    <w:rsid w:val="00C86D6E"/>
    <w:rsid w:val="00C904DA"/>
    <w:rsid w:val="00CA0A99"/>
    <w:rsid w:val="00CB01D3"/>
    <w:rsid w:val="00CB2911"/>
    <w:rsid w:val="00CC544C"/>
    <w:rsid w:val="00CC5526"/>
    <w:rsid w:val="00CD1667"/>
    <w:rsid w:val="00CD28CE"/>
    <w:rsid w:val="00CE2BC2"/>
    <w:rsid w:val="00D16D62"/>
    <w:rsid w:val="00D47F84"/>
    <w:rsid w:val="00D521C4"/>
    <w:rsid w:val="00D63A62"/>
    <w:rsid w:val="00D657C7"/>
    <w:rsid w:val="00D94175"/>
    <w:rsid w:val="00DA3819"/>
    <w:rsid w:val="00DC5699"/>
    <w:rsid w:val="00DD3B9C"/>
    <w:rsid w:val="00DE2773"/>
    <w:rsid w:val="00E0215F"/>
    <w:rsid w:val="00E076E0"/>
    <w:rsid w:val="00E07916"/>
    <w:rsid w:val="00E13406"/>
    <w:rsid w:val="00E24158"/>
    <w:rsid w:val="00E67CE0"/>
    <w:rsid w:val="00E81B65"/>
    <w:rsid w:val="00E928DE"/>
    <w:rsid w:val="00EA6F6C"/>
    <w:rsid w:val="00EC2106"/>
    <w:rsid w:val="00EC7C86"/>
    <w:rsid w:val="00F001D5"/>
    <w:rsid w:val="00F12318"/>
    <w:rsid w:val="00F3732A"/>
    <w:rsid w:val="00F377E0"/>
    <w:rsid w:val="00F659F5"/>
    <w:rsid w:val="00F72ADD"/>
    <w:rsid w:val="00F7629C"/>
    <w:rsid w:val="00F84D7D"/>
    <w:rsid w:val="00F9587F"/>
    <w:rsid w:val="00FC4921"/>
    <w:rsid w:val="00FF2761"/>
    <w:rsid w:val="00FF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BC52C"/>
  <w15:docId w15:val="{AD1EE944-C939-4F5B-9817-59D41CBE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C7"/>
    <w:pPr>
      <w:ind w:leftChars="400" w:left="840"/>
    </w:pPr>
  </w:style>
  <w:style w:type="paragraph" w:styleId="a4">
    <w:name w:val="header"/>
    <w:basedOn w:val="a"/>
    <w:link w:val="a5"/>
    <w:uiPriority w:val="99"/>
    <w:unhideWhenUsed/>
    <w:rsid w:val="00F377E0"/>
    <w:pPr>
      <w:tabs>
        <w:tab w:val="center" w:pos="4252"/>
        <w:tab w:val="right" w:pos="8504"/>
      </w:tabs>
      <w:snapToGrid w:val="0"/>
    </w:pPr>
  </w:style>
  <w:style w:type="character" w:customStyle="1" w:styleId="a5">
    <w:name w:val="ヘッダー (文字)"/>
    <w:basedOn w:val="a0"/>
    <w:link w:val="a4"/>
    <w:uiPriority w:val="99"/>
    <w:rsid w:val="00F377E0"/>
  </w:style>
  <w:style w:type="paragraph" w:styleId="a6">
    <w:name w:val="footer"/>
    <w:basedOn w:val="a"/>
    <w:link w:val="a7"/>
    <w:uiPriority w:val="99"/>
    <w:unhideWhenUsed/>
    <w:rsid w:val="00F377E0"/>
    <w:pPr>
      <w:tabs>
        <w:tab w:val="center" w:pos="4252"/>
        <w:tab w:val="right" w:pos="8504"/>
      </w:tabs>
      <w:snapToGrid w:val="0"/>
    </w:pPr>
  </w:style>
  <w:style w:type="character" w:customStyle="1" w:styleId="a7">
    <w:name w:val="フッター (文字)"/>
    <w:basedOn w:val="a0"/>
    <w:link w:val="a6"/>
    <w:uiPriority w:val="99"/>
    <w:rsid w:val="00F377E0"/>
  </w:style>
  <w:style w:type="paragraph" w:styleId="Web">
    <w:name w:val="Normal (Web)"/>
    <w:basedOn w:val="a"/>
    <w:uiPriority w:val="99"/>
    <w:semiHidden/>
    <w:unhideWhenUsed/>
    <w:rsid w:val="00E07916"/>
    <w:rPr>
      <w:rFonts w:ascii="Times New Roman" w:hAnsi="Times New Roman" w:cs="Times New Roman"/>
      <w:sz w:val="24"/>
      <w:szCs w:val="24"/>
    </w:rPr>
  </w:style>
  <w:style w:type="paragraph" w:styleId="a8">
    <w:name w:val="Balloon Text"/>
    <w:basedOn w:val="a"/>
    <w:link w:val="a9"/>
    <w:uiPriority w:val="99"/>
    <w:semiHidden/>
    <w:unhideWhenUsed/>
    <w:rsid w:val="005103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35D"/>
    <w:rPr>
      <w:rFonts w:asciiTheme="majorHAnsi" w:eastAsiaTheme="majorEastAsia" w:hAnsiTheme="majorHAnsi" w:cstheme="majorBidi"/>
      <w:sz w:val="18"/>
      <w:szCs w:val="18"/>
    </w:rPr>
  </w:style>
  <w:style w:type="table" w:styleId="aa">
    <w:name w:val="Table Grid"/>
    <w:basedOn w:val="a1"/>
    <w:uiPriority w:val="39"/>
    <w:rsid w:val="0023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F0D61"/>
    <w:rPr>
      <w:color w:val="0000FF" w:themeColor="hyperlink"/>
      <w:u w:val="single"/>
    </w:rPr>
  </w:style>
  <w:style w:type="character" w:styleId="ac">
    <w:name w:val="FollowedHyperlink"/>
    <w:basedOn w:val="a0"/>
    <w:uiPriority w:val="99"/>
    <w:semiHidden/>
    <w:unhideWhenUsed/>
    <w:rsid w:val="003D7190"/>
    <w:rPr>
      <w:color w:val="800080" w:themeColor="followedHyperlink"/>
      <w:u w:val="single"/>
    </w:rPr>
  </w:style>
  <w:style w:type="character" w:styleId="ad">
    <w:name w:val="Unresolved Mention"/>
    <w:basedOn w:val="a0"/>
    <w:uiPriority w:val="99"/>
    <w:semiHidden/>
    <w:unhideWhenUsed/>
    <w:rsid w:val="0097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79454">
      <w:bodyDiv w:val="1"/>
      <w:marLeft w:val="0"/>
      <w:marRight w:val="0"/>
      <w:marTop w:val="0"/>
      <w:marBottom w:val="0"/>
      <w:divBdr>
        <w:top w:val="none" w:sz="0" w:space="0" w:color="auto"/>
        <w:left w:val="none" w:sz="0" w:space="0" w:color="auto"/>
        <w:bottom w:val="none" w:sz="0" w:space="0" w:color="auto"/>
        <w:right w:val="none" w:sz="0" w:space="0" w:color="auto"/>
      </w:divBdr>
    </w:div>
    <w:div w:id="19933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og.or.jp/news/pdf/20250205_shuuchiirai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D052-E840-4F62-99B7-233ABCC3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太一</dc:creator>
  <cp:lastModifiedBy>明子 粟屋</cp:lastModifiedBy>
  <cp:revision>8</cp:revision>
  <dcterms:created xsi:type="dcterms:W3CDTF">2025-03-21T09:10:00Z</dcterms:created>
  <dcterms:modified xsi:type="dcterms:W3CDTF">2025-03-25T00:27:00Z</dcterms:modified>
</cp:coreProperties>
</file>